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0E3" w:rsidRPr="009770E3" w:rsidRDefault="009770E3" w:rsidP="009770E3">
      <w:pPr>
        <w:jc w:val="center"/>
      </w:pPr>
      <w:r>
        <w:rPr>
          <w:rFonts w:ascii="Proxima Nova Bl" w:hAnsi="Proxima Nova Bl"/>
          <w:noProof/>
          <w:sz w:val="72"/>
          <w:szCs w:val="52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781958</wp:posOffset>
            </wp:positionH>
            <wp:positionV relativeFrom="paragraph">
              <wp:posOffset>0</wp:posOffset>
            </wp:positionV>
            <wp:extent cx="7305430" cy="3950970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JATI-JT-2005-1.jpg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2" b="15408"/>
                    <a:stretch/>
                  </pic:blipFill>
                  <pic:spPr bwMode="auto">
                    <a:xfrm>
                      <a:off x="0" y="0"/>
                      <a:ext cx="7305430" cy="3950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416A" w:rsidRPr="0069416A" w:rsidRDefault="0069416A" w:rsidP="0069416A">
      <w:pPr>
        <w:jc w:val="center"/>
      </w:pPr>
    </w:p>
    <w:p w:rsidR="0069416A" w:rsidRPr="00641724" w:rsidRDefault="0069416A" w:rsidP="0069416A">
      <w:pPr>
        <w:jc w:val="center"/>
        <w:rPr>
          <w:rFonts w:ascii="Proxima Nova Bl" w:hAnsi="Proxima Nova Bl"/>
          <w:sz w:val="72"/>
          <w:szCs w:val="52"/>
        </w:rPr>
      </w:pPr>
      <w:r w:rsidRPr="00641724">
        <w:rPr>
          <w:rFonts w:ascii="Proxima Nova Bl" w:hAnsi="Proxima Nova Bl"/>
          <w:sz w:val="72"/>
          <w:szCs w:val="52"/>
          <w:lang w:val="en-US"/>
        </w:rPr>
        <w:t>DISON</w:t>
      </w:r>
      <w:r w:rsidRPr="00641724">
        <w:rPr>
          <w:rFonts w:ascii="Proxima Nova Bl" w:hAnsi="Proxima Nova Bl"/>
          <w:sz w:val="72"/>
          <w:szCs w:val="52"/>
        </w:rPr>
        <w:t xml:space="preserve"> </w:t>
      </w:r>
      <w:r w:rsidRPr="00641724">
        <w:rPr>
          <w:rFonts w:ascii="Proxima Nova Bl" w:hAnsi="Proxima Nova Bl"/>
          <w:sz w:val="72"/>
          <w:szCs w:val="52"/>
          <w:lang w:val="en-US"/>
        </w:rPr>
        <w:t>DS</w:t>
      </w:r>
      <w:r w:rsidRPr="00641724">
        <w:rPr>
          <w:rFonts w:ascii="Proxima Nova Bl" w:hAnsi="Proxima Nova Bl"/>
          <w:sz w:val="72"/>
          <w:szCs w:val="52"/>
        </w:rPr>
        <w:t>-200</w:t>
      </w:r>
      <w:r w:rsidR="009770E3">
        <w:rPr>
          <w:rFonts w:ascii="Proxima Nova Bl" w:hAnsi="Proxima Nova Bl"/>
          <w:sz w:val="72"/>
          <w:szCs w:val="52"/>
        </w:rPr>
        <w:t>5</w:t>
      </w:r>
    </w:p>
    <w:p w:rsidR="0069416A" w:rsidRDefault="0069416A" w:rsidP="0069416A">
      <w:pPr>
        <w:jc w:val="center"/>
        <w:rPr>
          <w:rFonts w:ascii="Proxima Nova Bl" w:hAnsi="Proxima Nova Bl"/>
          <w:sz w:val="44"/>
          <w:szCs w:val="52"/>
        </w:rPr>
      </w:pPr>
      <w:r w:rsidRPr="00641724">
        <w:rPr>
          <w:rFonts w:ascii="Proxima Nova Bl" w:hAnsi="Proxima Nova Bl"/>
          <w:sz w:val="44"/>
          <w:szCs w:val="52"/>
        </w:rPr>
        <w:t>парогенератор пром</w:t>
      </w:r>
      <w:r>
        <w:rPr>
          <w:rFonts w:ascii="Proxima Nova Bl" w:hAnsi="Proxima Nova Bl"/>
          <w:sz w:val="44"/>
          <w:szCs w:val="52"/>
        </w:rPr>
        <w:t>ышленный с электропаровым утюгом</w:t>
      </w:r>
    </w:p>
    <w:p w:rsidR="0069416A" w:rsidRDefault="0069416A" w:rsidP="0069416A">
      <w:pPr>
        <w:jc w:val="center"/>
        <w:sectPr w:rsidR="0069416A" w:rsidSect="0069416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Style w:val="-41"/>
        <w:tblpPr w:leftFromText="180" w:rightFromText="180" w:vertAnchor="text" w:horzAnchor="margin" w:tblpY="-202"/>
        <w:tblW w:w="0" w:type="auto"/>
        <w:tblLook w:val="04A0" w:firstRow="1" w:lastRow="0" w:firstColumn="1" w:lastColumn="0" w:noHBand="0" w:noVBand="1"/>
      </w:tblPr>
      <w:tblGrid>
        <w:gridCol w:w="5217"/>
        <w:gridCol w:w="2067"/>
      </w:tblGrid>
      <w:tr w:rsidR="0069416A" w:rsidRPr="004D21B7" w:rsidTr="00E40C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84" w:type="dxa"/>
            <w:gridSpan w:val="2"/>
          </w:tcPr>
          <w:p w:rsidR="0069416A" w:rsidRPr="004D21B7" w:rsidRDefault="0069416A" w:rsidP="00E40CD8">
            <w:pPr>
              <w:jc w:val="center"/>
              <w:rPr>
                <w:color w:val="auto"/>
                <w:sz w:val="16"/>
              </w:rPr>
            </w:pPr>
            <w:r w:rsidRPr="004D21B7">
              <w:rPr>
                <w:sz w:val="16"/>
              </w:rPr>
              <w:lastRenderedPageBreak/>
              <w:t>Технические характеристики</w:t>
            </w:r>
          </w:p>
        </w:tc>
      </w:tr>
      <w:tr w:rsidR="0069416A" w:rsidRPr="004D21B7" w:rsidTr="00E40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</w:tcPr>
          <w:p w:rsidR="0069416A" w:rsidRPr="00A9519E" w:rsidRDefault="0069416A" w:rsidP="00E40CD8">
            <w:pPr>
              <w:jc w:val="both"/>
              <w:rPr>
                <w:b w:val="0"/>
                <w:sz w:val="16"/>
              </w:rPr>
            </w:pPr>
            <w:r w:rsidRPr="00A9519E">
              <w:rPr>
                <w:b w:val="0"/>
                <w:sz w:val="16"/>
              </w:rPr>
              <w:t>Объем бойлера</w:t>
            </w:r>
          </w:p>
        </w:tc>
        <w:tc>
          <w:tcPr>
            <w:tcW w:w="2067" w:type="dxa"/>
          </w:tcPr>
          <w:p w:rsidR="0069416A" w:rsidRPr="004D21B7" w:rsidRDefault="00E96F0B" w:rsidP="00E40C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5 литров</w:t>
            </w:r>
          </w:p>
        </w:tc>
      </w:tr>
      <w:tr w:rsidR="0069416A" w:rsidRPr="004D21B7" w:rsidTr="00E40CD8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</w:tcPr>
          <w:p w:rsidR="0069416A" w:rsidRPr="00A9519E" w:rsidRDefault="0069416A" w:rsidP="00E40CD8">
            <w:pPr>
              <w:jc w:val="both"/>
              <w:rPr>
                <w:b w:val="0"/>
                <w:sz w:val="16"/>
              </w:rPr>
            </w:pPr>
            <w:r w:rsidRPr="00A9519E">
              <w:rPr>
                <w:b w:val="0"/>
                <w:sz w:val="16"/>
              </w:rPr>
              <w:t xml:space="preserve">Вместимость </w:t>
            </w:r>
          </w:p>
        </w:tc>
        <w:tc>
          <w:tcPr>
            <w:tcW w:w="2067" w:type="dxa"/>
          </w:tcPr>
          <w:p w:rsidR="0069416A" w:rsidRPr="004D21B7" w:rsidRDefault="00E96F0B" w:rsidP="00E40C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4</w:t>
            </w:r>
            <w:r w:rsidR="0069416A" w:rsidRPr="004D21B7">
              <w:rPr>
                <w:sz w:val="16"/>
              </w:rPr>
              <w:t xml:space="preserve"> литра</w:t>
            </w:r>
          </w:p>
        </w:tc>
      </w:tr>
      <w:tr w:rsidR="0069416A" w:rsidRPr="004D21B7" w:rsidTr="00E40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</w:tcPr>
          <w:p w:rsidR="0069416A" w:rsidRPr="00A9519E" w:rsidRDefault="0069416A" w:rsidP="00E40CD8">
            <w:pPr>
              <w:jc w:val="both"/>
              <w:rPr>
                <w:b w:val="0"/>
                <w:sz w:val="16"/>
              </w:rPr>
            </w:pPr>
            <w:r w:rsidRPr="00A9519E">
              <w:rPr>
                <w:b w:val="0"/>
                <w:sz w:val="16"/>
              </w:rPr>
              <w:t>Давление пара</w:t>
            </w:r>
          </w:p>
        </w:tc>
        <w:tc>
          <w:tcPr>
            <w:tcW w:w="2067" w:type="dxa"/>
          </w:tcPr>
          <w:p w:rsidR="0069416A" w:rsidRPr="004D21B7" w:rsidRDefault="009770E3" w:rsidP="00E40C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3</w:t>
            </w:r>
            <w:r w:rsidR="0069416A" w:rsidRPr="004D21B7">
              <w:rPr>
                <w:sz w:val="16"/>
              </w:rPr>
              <w:t>,5 бар</w:t>
            </w:r>
          </w:p>
        </w:tc>
      </w:tr>
      <w:tr w:rsidR="0069416A" w:rsidRPr="004D21B7" w:rsidTr="00E40CD8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</w:tcPr>
          <w:p w:rsidR="0069416A" w:rsidRPr="00A9519E" w:rsidRDefault="0069416A" w:rsidP="00E40CD8">
            <w:pPr>
              <w:jc w:val="both"/>
              <w:rPr>
                <w:b w:val="0"/>
                <w:sz w:val="16"/>
              </w:rPr>
            </w:pPr>
            <w:r w:rsidRPr="00A9519E">
              <w:rPr>
                <w:b w:val="0"/>
                <w:sz w:val="16"/>
              </w:rPr>
              <w:t>Мин. период работы</w:t>
            </w:r>
          </w:p>
        </w:tc>
        <w:tc>
          <w:tcPr>
            <w:tcW w:w="2067" w:type="dxa"/>
          </w:tcPr>
          <w:p w:rsidR="0069416A" w:rsidRPr="004D21B7" w:rsidRDefault="009770E3" w:rsidP="00E40C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5 часов</w:t>
            </w:r>
          </w:p>
        </w:tc>
      </w:tr>
      <w:tr w:rsidR="0069416A" w:rsidRPr="004D21B7" w:rsidTr="00E40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</w:tcPr>
          <w:p w:rsidR="0069416A" w:rsidRPr="00A9519E" w:rsidRDefault="0069416A" w:rsidP="00E40CD8">
            <w:pPr>
              <w:jc w:val="both"/>
              <w:rPr>
                <w:b w:val="0"/>
                <w:sz w:val="16"/>
              </w:rPr>
            </w:pPr>
            <w:r w:rsidRPr="00A9519E">
              <w:rPr>
                <w:b w:val="0"/>
                <w:sz w:val="16"/>
              </w:rPr>
              <w:t xml:space="preserve">Мощность </w:t>
            </w:r>
            <w:proofErr w:type="spellStart"/>
            <w:r w:rsidRPr="00A9519E">
              <w:rPr>
                <w:b w:val="0"/>
                <w:sz w:val="16"/>
              </w:rPr>
              <w:t>ТЭНа</w:t>
            </w:r>
            <w:proofErr w:type="spellEnd"/>
            <w:r w:rsidRPr="00A9519E">
              <w:rPr>
                <w:b w:val="0"/>
                <w:sz w:val="16"/>
              </w:rPr>
              <w:t xml:space="preserve"> бойлера</w:t>
            </w:r>
          </w:p>
        </w:tc>
        <w:tc>
          <w:tcPr>
            <w:tcW w:w="2067" w:type="dxa"/>
          </w:tcPr>
          <w:p w:rsidR="0069416A" w:rsidRPr="004D21B7" w:rsidRDefault="009770E3" w:rsidP="009770E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225</w:t>
            </w:r>
            <w:r w:rsidR="0069416A" w:rsidRPr="004D21B7">
              <w:rPr>
                <w:sz w:val="16"/>
              </w:rPr>
              <w:t>0 Вт</w:t>
            </w:r>
          </w:p>
        </w:tc>
      </w:tr>
      <w:tr w:rsidR="0069416A" w:rsidRPr="004D21B7" w:rsidTr="00E40CD8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</w:tcPr>
          <w:p w:rsidR="0069416A" w:rsidRPr="00A9519E" w:rsidRDefault="0069416A" w:rsidP="00E40CD8">
            <w:pPr>
              <w:jc w:val="both"/>
              <w:rPr>
                <w:b w:val="0"/>
                <w:sz w:val="16"/>
              </w:rPr>
            </w:pPr>
            <w:r w:rsidRPr="00A9519E">
              <w:rPr>
                <w:b w:val="0"/>
                <w:sz w:val="16"/>
              </w:rPr>
              <w:t xml:space="preserve">Мощность </w:t>
            </w:r>
            <w:proofErr w:type="spellStart"/>
            <w:r w:rsidRPr="00A9519E">
              <w:rPr>
                <w:b w:val="0"/>
                <w:sz w:val="16"/>
              </w:rPr>
              <w:t>ТЭНа</w:t>
            </w:r>
            <w:proofErr w:type="spellEnd"/>
            <w:r w:rsidRPr="00A9519E">
              <w:rPr>
                <w:b w:val="0"/>
                <w:sz w:val="16"/>
              </w:rPr>
              <w:t xml:space="preserve"> утюга</w:t>
            </w:r>
          </w:p>
        </w:tc>
        <w:tc>
          <w:tcPr>
            <w:tcW w:w="2067" w:type="dxa"/>
          </w:tcPr>
          <w:p w:rsidR="0069416A" w:rsidRPr="004D21B7" w:rsidRDefault="0069416A" w:rsidP="00E40C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4D21B7">
              <w:rPr>
                <w:sz w:val="16"/>
              </w:rPr>
              <w:t>800 Вт</w:t>
            </w:r>
          </w:p>
        </w:tc>
      </w:tr>
      <w:tr w:rsidR="0069416A" w:rsidRPr="004D21B7" w:rsidTr="00E40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</w:tcPr>
          <w:p w:rsidR="0069416A" w:rsidRPr="00A9519E" w:rsidRDefault="0069416A" w:rsidP="00E40CD8">
            <w:pPr>
              <w:jc w:val="both"/>
              <w:rPr>
                <w:b w:val="0"/>
                <w:sz w:val="16"/>
              </w:rPr>
            </w:pPr>
            <w:r w:rsidRPr="00A9519E">
              <w:rPr>
                <w:b w:val="0"/>
                <w:sz w:val="16"/>
              </w:rPr>
              <w:t>Напряжение / Частота</w:t>
            </w:r>
          </w:p>
        </w:tc>
        <w:tc>
          <w:tcPr>
            <w:tcW w:w="2067" w:type="dxa"/>
          </w:tcPr>
          <w:p w:rsidR="0069416A" w:rsidRPr="004D21B7" w:rsidRDefault="0069416A" w:rsidP="00E40C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 w:rsidRPr="004D21B7">
              <w:rPr>
                <w:sz w:val="16"/>
              </w:rPr>
              <w:t>220В / 50Гц</w:t>
            </w:r>
          </w:p>
        </w:tc>
      </w:tr>
      <w:tr w:rsidR="0069416A" w:rsidRPr="004D21B7" w:rsidTr="00E40CD8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</w:tcPr>
          <w:p w:rsidR="0069416A" w:rsidRPr="00A9519E" w:rsidRDefault="0069416A" w:rsidP="00E40CD8">
            <w:pPr>
              <w:jc w:val="both"/>
              <w:rPr>
                <w:b w:val="0"/>
                <w:sz w:val="16"/>
              </w:rPr>
            </w:pPr>
            <w:r w:rsidRPr="00A9519E">
              <w:rPr>
                <w:b w:val="0"/>
                <w:sz w:val="16"/>
              </w:rPr>
              <w:t>Размер упаковки</w:t>
            </w:r>
          </w:p>
        </w:tc>
        <w:tc>
          <w:tcPr>
            <w:tcW w:w="2067" w:type="dxa"/>
          </w:tcPr>
          <w:p w:rsidR="0069416A" w:rsidRPr="004D21B7" w:rsidRDefault="009770E3" w:rsidP="009770E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415х340х415</w:t>
            </w:r>
            <w:r w:rsidR="0069416A" w:rsidRPr="004D21B7">
              <w:rPr>
                <w:sz w:val="16"/>
              </w:rPr>
              <w:t xml:space="preserve"> мм</w:t>
            </w:r>
          </w:p>
        </w:tc>
      </w:tr>
      <w:tr w:rsidR="0069416A" w:rsidRPr="004D21B7" w:rsidTr="00E40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7" w:type="dxa"/>
          </w:tcPr>
          <w:p w:rsidR="0069416A" w:rsidRPr="00A9519E" w:rsidRDefault="0069416A" w:rsidP="00E40CD8">
            <w:pPr>
              <w:jc w:val="both"/>
              <w:rPr>
                <w:b w:val="0"/>
                <w:sz w:val="16"/>
              </w:rPr>
            </w:pPr>
            <w:r w:rsidRPr="00A9519E">
              <w:rPr>
                <w:b w:val="0"/>
                <w:sz w:val="16"/>
              </w:rPr>
              <w:t>Вес</w:t>
            </w:r>
          </w:p>
        </w:tc>
        <w:tc>
          <w:tcPr>
            <w:tcW w:w="2067" w:type="dxa"/>
          </w:tcPr>
          <w:p w:rsidR="0069416A" w:rsidRPr="004D21B7" w:rsidRDefault="009770E3" w:rsidP="00E40C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</w:rPr>
            </w:pPr>
            <w:r>
              <w:rPr>
                <w:sz w:val="16"/>
              </w:rPr>
              <w:t>13,9</w:t>
            </w:r>
            <w:r w:rsidR="0069416A" w:rsidRPr="004D21B7">
              <w:rPr>
                <w:sz w:val="16"/>
              </w:rPr>
              <w:t xml:space="preserve"> кг</w:t>
            </w:r>
          </w:p>
        </w:tc>
      </w:tr>
    </w:tbl>
    <w:p w:rsidR="0069416A" w:rsidRDefault="0069416A" w:rsidP="0069416A">
      <w:pPr>
        <w:rPr>
          <w:b/>
          <w:sz w:val="16"/>
          <w:szCs w:val="24"/>
          <w:highlight w:val="black"/>
        </w:rPr>
      </w:pPr>
    </w:p>
    <w:p w:rsidR="0069416A" w:rsidRDefault="0069416A" w:rsidP="0069416A">
      <w:pPr>
        <w:rPr>
          <w:b/>
          <w:sz w:val="16"/>
          <w:szCs w:val="24"/>
          <w:highlight w:val="black"/>
        </w:rPr>
      </w:pPr>
      <w:r w:rsidRPr="004D21B7">
        <w:rPr>
          <w:b/>
          <w:sz w:val="16"/>
          <w:szCs w:val="24"/>
          <w:highlight w:val="black"/>
        </w:rPr>
        <w:t>…………</w:t>
      </w:r>
      <w:proofErr w:type="gramStart"/>
      <w:r w:rsidRPr="004D21B7">
        <w:rPr>
          <w:b/>
          <w:sz w:val="16"/>
          <w:szCs w:val="24"/>
          <w:highlight w:val="black"/>
        </w:rPr>
        <w:t>…….</w:t>
      </w:r>
      <w:proofErr w:type="gramEnd"/>
      <w:r w:rsidRPr="004D21B7">
        <w:rPr>
          <w:b/>
          <w:sz w:val="16"/>
          <w:szCs w:val="24"/>
          <w:highlight w:val="black"/>
        </w:rPr>
        <w:t>.…………….………….……………..</w:t>
      </w:r>
      <w:r w:rsidRPr="004D21B7">
        <w:rPr>
          <w:b/>
          <w:color w:val="FFFFFF" w:themeColor="background1"/>
          <w:sz w:val="16"/>
          <w:szCs w:val="24"/>
          <w:highlight w:val="black"/>
        </w:rPr>
        <w:t>Характеристики парогенератора</w:t>
      </w:r>
      <w:r w:rsidRPr="004D21B7">
        <w:rPr>
          <w:b/>
          <w:sz w:val="16"/>
          <w:szCs w:val="24"/>
          <w:highlight w:val="black"/>
        </w:rPr>
        <w:t>………..………………..……………………………..</w:t>
      </w:r>
    </w:p>
    <w:p w:rsidR="0069416A" w:rsidRPr="004D21B7" w:rsidRDefault="0069416A" w:rsidP="0069416A">
      <w:pPr>
        <w:rPr>
          <w:sz w:val="16"/>
          <w:szCs w:val="24"/>
        </w:rPr>
      </w:pPr>
      <w:r w:rsidRPr="004D21B7">
        <w:rPr>
          <w:sz w:val="16"/>
          <w:szCs w:val="24"/>
        </w:rPr>
        <w:t>Парогенератор состоит из бойлера, изготовленного из нержавеющей стали, и утюга, подключенного к бойлеру. Нагревающий элемент (ТЭН) нагревает воду внутри бойлера и генерирует пар. Пар активируется путем нажатия кнопки подачи пара, подается по силиконовому шлангу и выходит через отверстия в подошве утюга.</w:t>
      </w:r>
    </w:p>
    <w:p w:rsidR="0069416A" w:rsidRPr="004D21B7" w:rsidRDefault="0069416A" w:rsidP="0069416A">
      <w:pPr>
        <w:rPr>
          <w:sz w:val="16"/>
          <w:szCs w:val="24"/>
        </w:rPr>
      </w:pPr>
      <w:r w:rsidRPr="004D21B7">
        <w:rPr>
          <w:sz w:val="16"/>
          <w:szCs w:val="24"/>
        </w:rPr>
        <w:t>При нажатии кнопки подачи пара, парогенератор непрерывно подает пар давлением 2,5 - 3 бар до тех пор, пока не закончится вода в бойлере.</w:t>
      </w:r>
    </w:p>
    <w:p w:rsidR="0069416A" w:rsidRPr="004D21B7" w:rsidRDefault="0069416A" w:rsidP="0069416A">
      <w:pPr>
        <w:rPr>
          <w:sz w:val="16"/>
          <w:szCs w:val="24"/>
        </w:rPr>
      </w:pPr>
      <w:r w:rsidRPr="004D21B7">
        <w:rPr>
          <w:sz w:val="16"/>
          <w:szCs w:val="24"/>
        </w:rPr>
        <w:t>Хотя парогенератор непрерывно производит пар, это не сказывается отрицательно на эффективность глажения и на потребление электроэнергии.</w:t>
      </w:r>
    </w:p>
    <w:p w:rsidR="0069416A" w:rsidRPr="004D21B7" w:rsidRDefault="0069416A" w:rsidP="0069416A">
      <w:pPr>
        <w:rPr>
          <w:sz w:val="16"/>
          <w:szCs w:val="24"/>
          <w:highlight w:val="black"/>
        </w:rPr>
      </w:pPr>
      <w:r w:rsidRPr="004D21B7">
        <w:rPr>
          <w:sz w:val="16"/>
          <w:szCs w:val="24"/>
        </w:rPr>
        <w:t>Парогенератор имеет 4-х уровневую систему безопасности.</w:t>
      </w:r>
    </w:p>
    <w:p w:rsidR="0069416A" w:rsidRPr="004D21B7" w:rsidRDefault="0069416A" w:rsidP="0069416A">
      <w:pPr>
        <w:jc w:val="center"/>
        <w:rPr>
          <w:b/>
          <w:color w:val="FFFFFF" w:themeColor="background1"/>
          <w:sz w:val="16"/>
        </w:rPr>
      </w:pPr>
      <w:r w:rsidRPr="004D21B7">
        <w:rPr>
          <w:b/>
          <w:sz w:val="16"/>
          <w:szCs w:val="24"/>
          <w:highlight w:val="black"/>
        </w:rPr>
        <w:t>…</w:t>
      </w:r>
      <w:proofErr w:type="gramStart"/>
      <w:r w:rsidRPr="004D21B7">
        <w:rPr>
          <w:b/>
          <w:sz w:val="16"/>
          <w:szCs w:val="24"/>
          <w:highlight w:val="black"/>
        </w:rPr>
        <w:t>…….</w:t>
      </w:r>
      <w:proofErr w:type="gramEnd"/>
      <w:r w:rsidRPr="004D21B7">
        <w:rPr>
          <w:b/>
          <w:sz w:val="16"/>
          <w:szCs w:val="24"/>
          <w:highlight w:val="black"/>
        </w:rPr>
        <w:t>………….………..……..…..……………..</w:t>
      </w:r>
      <w:r w:rsidRPr="004D21B7">
        <w:rPr>
          <w:b/>
          <w:color w:val="FFFFFF" w:themeColor="background1"/>
          <w:sz w:val="16"/>
          <w:highlight w:val="black"/>
        </w:rPr>
        <w:t>Где устанавливать парогенератор?</w:t>
      </w:r>
      <w:r w:rsidRPr="004D21B7">
        <w:rPr>
          <w:b/>
          <w:sz w:val="16"/>
          <w:szCs w:val="24"/>
          <w:highlight w:val="black"/>
        </w:rPr>
        <w:t xml:space="preserve"> ………..……..…..……….………….….……….</w:t>
      </w:r>
    </w:p>
    <w:p w:rsidR="0069416A" w:rsidRPr="004D21B7" w:rsidRDefault="0069416A" w:rsidP="0069416A">
      <w:pPr>
        <w:rPr>
          <w:sz w:val="16"/>
          <w:szCs w:val="24"/>
        </w:rPr>
      </w:pPr>
      <w:r w:rsidRPr="004D21B7">
        <w:rPr>
          <w:sz w:val="16"/>
          <w:szCs w:val="24"/>
        </w:rPr>
        <w:t>Парогенератор должен стоять на подставке, более широкой, чем размеры бойлера, и выдерживающей вес 9-10 кг.</w:t>
      </w:r>
    </w:p>
    <w:p w:rsidR="0069416A" w:rsidRPr="004D21B7" w:rsidRDefault="0069416A" w:rsidP="0069416A">
      <w:pPr>
        <w:rPr>
          <w:sz w:val="16"/>
          <w:szCs w:val="24"/>
        </w:rPr>
      </w:pPr>
      <w:r w:rsidRPr="004D21B7">
        <w:rPr>
          <w:sz w:val="16"/>
          <w:szCs w:val="24"/>
        </w:rPr>
        <w:t>Поверхность не должна быть наклонной или скользкой. Наиболее идеальное место для размещения устройства – за рабочей поверхностью гладильной доски.</w:t>
      </w:r>
    </w:p>
    <w:p w:rsidR="0069416A" w:rsidRPr="004D21B7" w:rsidRDefault="0069416A" w:rsidP="0069416A">
      <w:pPr>
        <w:rPr>
          <w:sz w:val="16"/>
          <w:szCs w:val="24"/>
        </w:rPr>
      </w:pPr>
      <w:r w:rsidRPr="004D21B7">
        <w:rPr>
          <w:b/>
          <w:sz w:val="16"/>
          <w:szCs w:val="24"/>
        </w:rPr>
        <w:t>Внимание:</w:t>
      </w:r>
      <w:r w:rsidRPr="004D21B7">
        <w:rPr>
          <w:sz w:val="16"/>
          <w:szCs w:val="24"/>
        </w:rPr>
        <w:t xml:space="preserve"> после того, как Вы спустили остатки пара и открыли крышку бойлера, понемногу влейте небольшое количество воды, чтобы избежать ожогов, так как резервуар бойлера еще очень горячий. Как только температура в бойлере нормализуется, можете продолжить заполнение резервуара дальше.</w:t>
      </w:r>
    </w:p>
    <w:p w:rsidR="0069416A" w:rsidRDefault="0069416A" w:rsidP="0069416A">
      <w:pPr>
        <w:rPr>
          <w:sz w:val="16"/>
          <w:szCs w:val="24"/>
        </w:rPr>
      </w:pPr>
      <w:r w:rsidRPr="004D21B7">
        <w:rPr>
          <w:sz w:val="16"/>
          <w:szCs w:val="24"/>
        </w:rPr>
        <w:t>Включите устройство в сеть. Вы можете продолжить работу, как только загорится индикатор «</w:t>
      </w:r>
      <w:proofErr w:type="spellStart"/>
      <w:r w:rsidRPr="004D21B7">
        <w:rPr>
          <w:sz w:val="16"/>
          <w:szCs w:val="24"/>
        </w:rPr>
        <w:t>Steam</w:t>
      </w:r>
      <w:proofErr w:type="spellEnd"/>
      <w:r w:rsidRPr="004D21B7">
        <w:rPr>
          <w:sz w:val="16"/>
          <w:szCs w:val="24"/>
        </w:rPr>
        <w:t>», а индикатор термостата на утюге погаснет.</w:t>
      </w:r>
    </w:p>
    <w:p w:rsidR="0069416A" w:rsidRPr="004D21B7" w:rsidRDefault="0069416A" w:rsidP="0069416A">
      <w:pPr>
        <w:jc w:val="center"/>
        <w:rPr>
          <w:b/>
          <w:color w:val="FFFFFF" w:themeColor="background1"/>
          <w:sz w:val="16"/>
        </w:rPr>
      </w:pPr>
      <w:proofErr w:type="gramStart"/>
      <w:r w:rsidRPr="004D21B7">
        <w:rPr>
          <w:b/>
          <w:sz w:val="16"/>
          <w:szCs w:val="24"/>
          <w:highlight w:val="black"/>
        </w:rPr>
        <w:t>…….</w:t>
      </w:r>
      <w:proofErr w:type="gramEnd"/>
      <w:r w:rsidRPr="004D21B7">
        <w:rPr>
          <w:b/>
          <w:sz w:val="16"/>
          <w:szCs w:val="24"/>
          <w:highlight w:val="black"/>
        </w:rPr>
        <w:t>.……..…..………….……….…..………..………..</w:t>
      </w:r>
      <w:r w:rsidRPr="004D21B7">
        <w:rPr>
          <w:b/>
          <w:color w:val="FFFFFF" w:themeColor="background1"/>
          <w:sz w:val="16"/>
          <w:highlight w:val="black"/>
        </w:rPr>
        <w:t>Вертикальное отпаривание</w:t>
      </w:r>
      <w:r w:rsidRPr="004D21B7">
        <w:rPr>
          <w:b/>
          <w:sz w:val="16"/>
          <w:szCs w:val="24"/>
          <w:highlight w:val="black"/>
        </w:rPr>
        <w:t xml:space="preserve"> ………..……..……..…..…….……….…….………..</w:t>
      </w:r>
    </w:p>
    <w:p w:rsidR="0069416A" w:rsidRDefault="0069416A" w:rsidP="0069416A">
      <w:pPr>
        <w:rPr>
          <w:sz w:val="16"/>
          <w:szCs w:val="24"/>
        </w:rPr>
      </w:pPr>
      <w:r w:rsidRPr="004D21B7">
        <w:rPr>
          <w:sz w:val="16"/>
          <w:szCs w:val="24"/>
        </w:rPr>
        <w:t>Применяется для отпаривания пиджаков и пальто. Для этого повесьте изделие на вешалку, включите терморегулятор утюга на полную мощность, немного натяните ту часть изделия, которую нужно отпарить, направьте утюг на поверхность изделия и включите кнопку подачи пара. После этого подержите отпаренную часть изделия до момента, пока ткань не остынет.</w:t>
      </w:r>
    </w:p>
    <w:p w:rsidR="0069416A" w:rsidRDefault="0069416A" w:rsidP="0069416A">
      <w:pPr>
        <w:rPr>
          <w:sz w:val="16"/>
          <w:szCs w:val="24"/>
        </w:rPr>
      </w:pPr>
    </w:p>
    <w:p w:rsidR="0069416A" w:rsidRPr="004D21B7" w:rsidRDefault="0069416A" w:rsidP="0069416A">
      <w:pPr>
        <w:rPr>
          <w:b/>
          <w:color w:val="FFFFFF" w:themeColor="background1"/>
          <w:sz w:val="16"/>
        </w:rPr>
      </w:pPr>
      <w:r w:rsidRPr="004D21B7">
        <w:rPr>
          <w:b/>
          <w:sz w:val="16"/>
          <w:szCs w:val="24"/>
          <w:highlight w:val="black"/>
        </w:rPr>
        <w:t>…...…</w:t>
      </w:r>
      <w:proofErr w:type="gramStart"/>
      <w:r w:rsidRPr="004D21B7">
        <w:rPr>
          <w:b/>
          <w:sz w:val="16"/>
          <w:szCs w:val="24"/>
          <w:highlight w:val="black"/>
        </w:rPr>
        <w:t>…….</w:t>
      </w:r>
      <w:proofErr w:type="gramEnd"/>
      <w:r w:rsidRPr="004D21B7">
        <w:rPr>
          <w:b/>
          <w:sz w:val="16"/>
          <w:szCs w:val="24"/>
          <w:highlight w:val="black"/>
        </w:rPr>
        <w:t>……………..……..….…..………..………..</w:t>
      </w:r>
      <w:r w:rsidRPr="004D21B7">
        <w:rPr>
          <w:b/>
          <w:color w:val="FFFFFF" w:themeColor="background1"/>
          <w:sz w:val="16"/>
          <w:highlight w:val="black"/>
        </w:rPr>
        <w:t>Глажка без отпаривания</w:t>
      </w:r>
      <w:r w:rsidRPr="004D21B7">
        <w:rPr>
          <w:b/>
          <w:sz w:val="16"/>
          <w:szCs w:val="24"/>
          <w:highlight w:val="black"/>
        </w:rPr>
        <w:t xml:space="preserve"> ………..………...……………….…….…….....………..</w:t>
      </w:r>
    </w:p>
    <w:p w:rsidR="0069416A" w:rsidRDefault="0069416A" w:rsidP="0069416A">
      <w:pPr>
        <w:rPr>
          <w:sz w:val="16"/>
          <w:szCs w:val="24"/>
        </w:rPr>
      </w:pPr>
      <w:r w:rsidRPr="004D21B7">
        <w:rPr>
          <w:sz w:val="16"/>
          <w:szCs w:val="24"/>
        </w:rPr>
        <w:t>Для глажения без пара включите переключатель утюга, который расположен в левой части передней панели парогенератора. Убедитесь, что переключатель пара выключен. Установите терморегулятор утюга в необходимом режиме нагрева, подождите, пока индикатор термостата не пог</w:t>
      </w:r>
      <w:r>
        <w:rPr>
          <w:sz w:val="16"/>
          <w:szCs w:val="24"/>
        </w:rPr>
        <w:t>аснет, и приступайте к глажению.</w:t>
      </w:r>
    </w:p>
    <w:p w:rsidR="0069416A" w:rsidRPr="004D21B7" w:rsidRDefault="0069416A" w:rsidP="0069416A">
      <w:pPr>
        <w:jc w:val="center"/>
        <w:rPr>
          <w:b/>
          <w:color w:val="FFFFFF" w:themeColor="background1"/>
          <w:sz w:val="16"/>
          <w:szCs w:val="16"/>
        </w:rPr>
      </w:pPr>
      <w:r w:rsidRPr="004D21B7">
        <w:rPr>
          <w:b/>
          <w:sz w:val="16"/>
          <w:szCs w:val="16"/>
          <w:highlight w:val="black"/>
        </w:rPr>
        <w:t>………</w:t>
      </w:r>
      <w:proofErr w:type="gramStart"/>
      <w:r w:rsidRPr="004D21B7">
        <w:rPr>
          <w:b/>
          <w:sz w:val="16"/>
          <w:szCs w:val="16"/>
          <w:highlight w:val="black"/>
        </w:rPr>
        <w:t>…….</w:t>
      </w:r>
      <w:proofErr w:type="gramEnd"/>
      <w:r w:rsidRPr="004D21B7">
        <w:rPr>
          <w:b/>
          <w:sz w:val="16"/>
          <w:szCs w:val="16"/>
          <w:highlight w:val="black"/>
        </w:rPr>
        <w:t>.……..….….……</w:t>
      </w:r>
      <w:r>
        <w:rPr>
          <w:b/>
          <w:sz w:val="16"/>
          <w:szCs w:val="16"/>
          <w:highlight w:val="black"/>
        </w:rPr>
        <w:t>…</w:t>
      </w:r>
      <w:r w:rsidRPr="004D21B7">
        <w:rPr>
          <w:b/>
          <w:sz w:val="16"/>
          <w:szCs w:val="16"/>
          <w:highlight w:val="black"/>
        </w:rPr>
        <w:t>…..……..….…..……..</w:t>
      </w:r>
      <w:r w:rsidRPr="004D21B7">
        <w:rPr>
          <w:b/>
          <w:color w:val="FFFFFF" w:themeColor="background1"/>
          <w:sz w:val="16"/>
          <w:szCs w:val="16"/>
          <w:highlight w:val="black"/>
        </w:rPr>
        <w:t>По окончанию работы</w:t>
      </w:r>
      <w:r w:rsidRPr="004D21B7">
        <w:rPr>
          <w:b/>
          <w:sz w:val="16"/>
          <w:szCs w:val="16"/>
          <w:highlight w:val="black"/>
        </w:rPr>
        <w:t xml:space="preserve"> ………..……..….……..…</w:t>
      </w:r>
      <w:r>
        <w:rPr>
          <w:b/>
          <w:sz w:val="16"/>
          <w:szCs w:val="16"/>
          <w:highlight w:val="black"/>
        </w:rPr>
        <w:t>.……….……….……....</w:t>
      </w:r>
      <w:r w:rsidRPr="004D21B7">
        <w:rPr>
          <w:b/>
          <w:sz w:val="16"/>
          <w:szCs w:val="16"/>
          <w:highlight w:val="black"/>
        </w:rPr>
        <w:t>……..</w:t>
      </w:r>
    </w:p>
    <w:p w:rsidR="0069416A" w:rsidRDefault="0069416A" w:rsidP="0069416A">
      <w:pPr>
        <w:jc w:val="both"/>
        <w:rPr>
          <w:sz w:val="16"/>
        </w:rPr>
      </w:pPr>
      <w:r w:rsidRPr="004D21B7">
        <w:rPr>
          <w:sz w:val="16"/>
        </w:rPr>
        <w:t xml:space="preserve">Выключите переключатели утюга и пара, которые находятся на передней панели парогенератора слева. Выключите устройство из розетки, закрутите электрический шнур вокруг основания парогенератора и положите парогенератор на место постоянного </w:t>
      </w:r>
      <w:r>
        <w:rPr>
          <w:sz w:val="16"/>
        </w:rPr>
        <w:t>хранения.</w:t>
      </w:r>
    </w:p>
    <w:p w:rsidR="0069416A" w:rsidRPr="004D21B7" w:rsidRDefault="0069416A" w:rsidP="0069416A">
      <w:pPr>
        <w:jc w:val="center"/>
        <w:rPr>
          <w:b/>
          <w:color w:val="FFFFFF" w:themeColor="background1"/>
          <w:sz w:val="16"/>
        </w:rPr>
      </w:pPr>
      <w:r w:rsidRPr="004D21B7">
        <w:rPr>
          <w:b/>
          <w:sz w:val="16"/>
          <w:szCs w:val="24"/>
          <w:highlight w:val="black"/>
        </w:rPr>
        <w:t>……...</w:t>
      </w:r>
      <w:proofErr w:type="gramStart"/>
      <w:r w:rsidRPr="004D21B7">
        <w:rPr>
          <w:b/>
          <w:sz w:val="16"/>
          <w:szCs w:val="24"/>
          <w:highlight w:val="black"/>
        </w:rPr>
        <w:t>…….</w:t>
      </w:r>
      <w:proofErr w:type="gramEnd"/>
      <w:r w:rsidRPr="004D21B7">
        <w:rPr>
          <w:b/>
          <w:sz w:val="16"/>
          <w:szCs w:val="24"/>
          <w:highlight w:val="black"/>
        </w:rPr>
        <w:t>.………….………….…</w:t>
      </w:r>
      <w:r>
        <w:rPr>
          <w:b/>
          <w:sz w:val="16"/>
          <w:szCs w:val="24"/>
          <w:highlight w:val="black"/>
        </w:rPr>
        <w:t>…..</w:t>
      </w:r>
      <w:r w:rsidRPr="004D21B7">
        <w:rPr>
          <w:b/>
          <w:sz w:val="16"/>
          <w:szCs w:val="24"/>
          <w:highlight w:val="black"/>
        </w:rPr>
        <w:t>..………..………..</w:t>
      </w:r>
      <w:r w:rsidRPr="004D21B7">
        <w:rPr>
          <w:b/>
          <w:color w:val="FFFFFF" w:themeColor="background1"/>
          <w:sz w:val="16"/>
          <w:highlight w:val="black"/>
        </w:rPr>
        <w:t>Периодический уход</w:t>
      </w:r>
      <w:r w:rsidRPr="004D21B7">
        <w:rPr>
          <w:b/>
          <w:sz w:val="16"/>
          <w:szCs w:val="24"/>
          <w:highlight w:val="black"/>
        </w:rPr>
        <w:t xml:space="preserve"> ………..……….………..………..……….……....………..</w:t>
      </w:r>
    </w:p>
    <w:p w:rsidR="0069416A" w:rsidRPr="004D21B7" w:rsidRDefault="0069416A" w:rsidP="0069416A">
      <w:pPr>
        <w:jc w:val="both"/>
        <w:rPr>
          <w:sz w:val="16"/>
        </w:rPr>
      </w:pPr>
      <w:r w:rsidRPr="004D21B7">
        <w:rPr>
          <w:sz w:val="16"/>
        </w:rPr>
        <w:t>Налейте небольшое количество воды в резервуар и хорошо встряхните бойлер. Проделайте процедуру дважды. Вылейте воду и, не закручивая крышку бойлера, подключите устройство к сети. Включите оба переключателя на передней панели слева и нагрейте устройство в течение 15 минут. Повторяйте данную процедуру раз в месяц.  Используйте водопроводную воду во время проведения данной процедуры. Не используйте какие-либо чистящие жидкости, раст</w:t>
      </w:r>
      <w:r>
        <w:rPr>
          <w:sz w:val="16"/>
        </w:rPr>
        <w:t xml:space="preserve">воряющие или удаляющие накипь! </w:t>
      </w:r>
    </w:p>
    <w:p w:rsidR="0069416A" w:rsidRDefault="0069416A" w:rsidP="0069416A">
      <w:pPr>
        <w:jc w:val="both"/>
        <w:rPr>
          <w:sz w:val="16"/>
        </w:rPr>
      </w:pPr>
      <w:r w:rsidRPr="004D21B7">
        <w:rPr>
          <w:sz w:val="16"/>
        </w:rPr>
        <w:t>После окончания работы небольшое количество воды может оставаться в бойлере парогенератора, никаких противопоказаний к этому нет.</w:t>
      </w:r>
    </w:p>
    <w:p w:rsidR="0069416A" w:rsidRPr="004D21B7" w:rsidRDefault="0069416A" w:rsidP="0069416A">
      <w:pPr>
        <w:jc w:val="center"/>
        <w:rPr>
          <w:b/>
          <w:color w:val="FFFFFF" w:themeColor="background1"/>
          <w:sz w:val="16"/>
        </w:rPr>
      </w:pPr>
      <w:r w:rsidRPr="004D21B7">
        <w:rPr>
          <w:b/>
          <w:sz w:val="16"/>
          <w:szCs w:val="24"/>
          <w:highlight w:val="black"/>
        </w:rPr>
        <w:t>……</w:t>
      </w:r>
      <w:proofErr w:type="gramStart"/>
      <w:r w:rsidRPr="004D21B7">
        <w:rPr>
          <w:b/>
          <w:sz w:val="16"/>
          <w:szCs w:val="24"/>
          <w:highlight w:val="black"/>
        </w:rPr>
        <w:t>...….</w:t>
      </w:r>
      <w:proofErr w:type="gramEnd"/>
      <w:r w:rsidRPr="004D21B7">
        <w:rPr>
          <w:b/>
          <w:sz w:val="16"/>
          <w:szCs w:val="24"/>
          <w:highlight w:val="black"/>
        </w:rPr>
        <w:t>….……….……….…….….…….…..…</w:t>
      </w:r>
      <w:r>
        <w:rPr>
          <w:b/>
          <w:sz w:val="16"/>
          <w:szCs w:val="24"/>
          <w:highlight w:val="black"/>
        </w:rPr>
        <w:t>…</w:t>
      </w:r>
      <w:r w:rsidRPr="004D21B7">
        <w:rPr>
          <w:b/>
          <w:sz w:val="16"/>
          <w:szCs w:val="24"/>
          <w:highlight w:val="black"/>
        </w:rPr>
        <w:t>………..………..</w:t>
      </w:r>
      <w:r w:rsidRPr="004D21B7">
        <w:rPr>
          <w:b/>
          <w:color w:val="FFFFFF" w:themeColor="background1"/>
          <w:sz w:val="16"/>
          <w:highlight w:val="black"/>
        </w:rPr>
        <w:t>Чистка</w:t>
      </w:r>
      <w:r w:rsidRPr="004D21B7">
        <w:rPr>
          <w:b/>
          <w:sz w:val="16"/>
          <w:szCs w:val="24"/>
          <w:highlight w:val="black"/>
        </w:rPr>
        <w:t xml:space="preserve"> ………..……….…….….….…</w:t>
      </w:r>
      <w:r>
        <w:rPr>
          <w:b/>
          <w:sz w:val="16"/>
          <w:szCs w:val="24"/>
          <w:highlight w:val="black"/>
        </w:rPr>
        <w:t>….</w:t>
      </w:r>
      <w:r w:rsidRPr="004D21B7">
        <w:rPr>
          <w:b/>
          <w:sz w:val="16"/>
          <w:szCs w:val="24"/>
          <w:highlight w:val="black"/>
        </w:rPr>
        <w:t>…….……….…….……....………..</w:t>
      </w:r>
    </w:p>
    <w:p w:rsidR="0069416A" w:rsidRPr="004D21B7" w:rsidRDefault="0069416A" w:rsidP="0069416A">
      <w:pPr>
        <w:spacing w:before="120" w:after="120"/>
        <w:jc w:val="both"/>
        <w:rPr>
          <w:sz w:val="16"/>
        </w:rPr>
      </w:pPr>
      <w:r w:rsidRPr="004D21B7">
        <w:rPr>
          <w:sz w:val="16"/>
        </w:rPr>
        <w:t xml:space="preserve">Протирайте парогенератор влажной тряпкой. Не допускайте загрязнения выходных отверстий в подошве утюга, аккуратно очищайте их с помощью металлической спицы. Чтобы продлить срок службы, протирайте подошву утюга влажной тряпкой, пока она еще не остыла. </w:t>
      </w:r>
    </w:p>
    <w:p w:rsidR="0069416A" w:rsidRPr="004D21B7" w:rsidRDefault="00E96F0B" w:rsidP="0069416A">
      <w:pPr>
        <w:jc w:val="both"/>
        <w:rPr>
          <w:sz w:val="12"/>
        </w:rPr>
      </w:pPr>
      <w:r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295275</wp:posOffset>
            </wp:positionV>
            <wp:extent cx="1986915" cy="2639695"/>
            <wp:effectExtent l="0" t="0" r="0" b="8255"/>
            <wp:wrapTight wrapText="bothSides">
              <wp:wrapPolygon edited="0">
                <wp:start x="0" y="0"/>
                <wp:lineTo x="0" y="21512"/>
                <wp:lineTo x="21331" y="21512"/>
                <wp:lineTo x="2133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5151.jp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64" r="7894"/>
                    <a:stretch/>
                  </pic:blipFill>
                  <pic:spPr bwMode="auto">
                    <a:xfrm>
                      <a:off x="0" y="0"/>
                      <a:ext cx="1986915" cy="2639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16A" w:rsidRPr="004D21B7">
        <w:rPr>
          <w:b/>
          <w:sz w:val="16"/>
        </w:rPr>
        <w:t xml:space="preserve">Внимание: </w:t>
      </w:r>
      <w:r w:rsidR="0069416A" w:rsidRPr="004D21B7">
        <w:rPr>
          <w:sz w:val="16"/>
        </w:rPr>
        <w:t>ни в коем случае не мойте утюг под струей воды! Не используйте металлические щетки, чистящие средства, абразивные материалы и средства для удаления накипи во время читки подошвы утюга</w:t>
      </w:r>
    </w:p>
    <w:p w:rsidR="0069416A" w:rsidRPr="0069416A" w:rsidRDefault="0069416A" w:rsidP="0069416A">
      <w:r w:rsidRPr="004D21B7">
        <w:rPr>
          <w:noProof/>
          <w:sz w:val="16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27023994" wp14:editId="1B67ACCC">
                <wp:simplePos x="0" y="0"/>
                <wp:positionH relativeFrom="margin">
                  <wp:align>right</wp:align>
                </wp:positionH>
                <wp:positionV relativeFrom="paragraph">
                  <wp:posOffset>-36140</wp:posOffset>
                </wp:positionV>
                <wp:extent cx="2198370" cy="2606675"/>
                <wp:effectExtent l="0" t="0" r="0" b="3175"/>
                <wp:wrapTight wrapText="bothSides">
                  <wp:wrapPolygon edited="0">
                    <wp:start x="374" y="0"/>
                    <wp:lineTo x="374" y="21468"/>
                    <wp:lineTo x="20964" y="21468"/>
                    <wp:lineTo x="20964" y="0"/>
                    <wp:lineTo x="374" y="0"/>
                  </wp:wrapPolygon>
                </wp:wrapTight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8370" cy="260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416A" w:rsidRPr="004D21B7" w:rsidRDefault="0069416A" w:rsidP="0069416A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 w:rsidRPr="004D21B7">
                              <w:rPr>
                                <w:sz w:val="16"/>
                              </w:rPr>
                              <w:t xml:space="preserve">1. Металлический корпус парогенератора </w:t>
                            </w:r>
                          </w:p>
                          <w:p w:rsidR="0069416A" w:rsidRPr="004D21B7" w:rsidRDefault="0069416A" w:rsidP="0069416A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 w:rsidRPr="004D21B7">
                              <w:rPr>
                                <w:sz w:val="16"/>
                              </w:rPr>
                              <w:t>2. Переключатель для утюга</w:t>
                            </w:r>
                          </w:p>
                          <w:p w:rsidR="0069416A" w:rsidRPr="004D21B7" w:rsidRDefault="0069416A" w:rsidP="0069416A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 w:rsidRPr="004D21B7">
                              <w:rPr>
                                <w:sz w:val="16"/>
                              </w:rPr>
                              <w:t>3. Переключатель для парогенератора</w:t>
                            </w:r>
                          </w:p>
                          <w:p w:rsidR="0069416A" w:rsidRDefault="0069416A" w:rsidP="0069416A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 w:rsidRPr="004D21B7">
                              <w:rPr>
                                <w:sz w:val="16"/>
                              </w:rPr>
                              <w:t xml:space="preserve">4. </w:t>
                            </w:r>
                            <w:r w:rsidR="00E96F0B">
                              <w:rPr>
                                <w:sz w:val="16"/>
                              </w:rPr>
                              <w:t>Манометр давления пара</w:t>
                            </w:r>
                          </w:p>
                          <w:p w:rsidR="00E96F0B" w:rsidRPr="004D21B7" w:rsidRDefault="00E96F0B" w:rsidP="0069416A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 Регулятор подачи пара</w:t>
                            </w:r>
                          </w:p>
                          <w:p w:rsidR="00E96F0B" w:rsidRDefault="00E96F0B" w:rsidP="0069416A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</w:t>
                            </w:r>
                            <w:r w:rsidR="0069416A" w:rsidRPr="004D21B7">
                              <w:rPr>
                                <w:sz w:val="16"/>
                              </w:rPr>
                              <w:t>. «</w:t>
                            </w:r>
                            <w:proofErr w:type="spellStart"/>
                            <w:r w:rsidR="0069416A" w:rsidRPr="004D21B7">
                              <w:rPr>
                                <w:sz w:val="16"/>
                              </w:rPr>
                              <w:t>No</w:t>
                            </w:r>
                            <w:proofErr w:type="spellEnd"/>
                            <w:r w:rsidR="0069416A" w:rsidRPr="004D21B7">
                              <w:rPr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="0069416A" w:rsidRPr="004D21B7">
                              <w:rPr>
                                <w:sz w:val="16"/>
                              </w:rPr>
                              <w:t>Water</w:t>
                            </w:r>
                            <w:proofErr w:type="spellEnd"/>
                            <w:r w:rsidR="0069416A" w:rsidRPr="004D21B7">
                              <w:rPr>
                                <w:sz w:val="16"/>
                              </w:rPr>
                              <w:t>» – индикатор, сигнализирующий, что вода в бойлере заканчивается</w:t>
                            </w:r>
                          </w:p>
                          <w:p w:rsidR="00E96F0B" w:rsidRPr="004D21B7" w:rsidRDefault="00E96F0B" w:rsidP="0069416A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7. </w:t>
                            </w:r>
                            <w:r w:rsidRPr="00E96F0B">
                              <w:rPr>
                                <w:sz w:val="16"/>
                              </w:rPr>
                              <w:t>«</w:t>
                            </w:r>
                            <w:proofErr w:type="spellStart"/>
                            <w:r w:rsidRPr="00E96F0B">
                              <w:rPr>
                                <w:sz w:val="16"/>
                              </w:rPr>
                              <w:t>Steam</w:t>
                            </w:r>
                            <w:proofErr w:type="spellEnd"/>
                            <w:r w:rsidRPr="00E96F0B">
                              <w:rPr>
                                <w:sz w:val="16"/>
                              </w:rPr>
                              <w:t>» – индикатор, предупреждающий об образовании пара</w:t>
                            </w:r>
                          </w:p>
                          <w:p w:rsidR="0069416A" w:rsidRPr="004D21B7" w:rsidRDefault="00E96F0B" w:rsidP="0069416A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</w:t>
                            </w:r>
                            <w:r w:rsidR="0069416A" w:rsidRPr="004D21B7">
                              <w:rPr>
                                <w:sz w:val="16"/>
                              </w:rPr>
                              <w:t xml:space="preserve">. </w:t>
                            </w:r>
                            <w:r w:rsidRPr="00E96F0B">
                              <w:rPr>
                                <w:sz w:val="16"/>
                              </w:rPr>
                              <w:t>Держатель для электропарового шланга (антенна)</w:t>
                            </w:r>
                          </w:p>
                          <w:p w:rsidR="0069416A" w:rsidRPr="004D21B7" w:rsidRDefault="00E96F0B" w:rsidP="0069416A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</w:t>
                            </w:r>
                            <w:r w:rsidR="0069416A" w:rsidRPr="004D21B7">
                              <w:rPr>
                                <w:sz w:val="16"/>
                              </w:rPr>
                              <w:t xml:space="preserve">. </w:t>
                            </w:r>
                            <w:r>
                              <w:rPr>
                                <w:sz w:val="16"/>
                              </w:rPr>
                              <w:t>Кнопка подачи пара</w:t>
                            </w:r>
                          </w:p>
                          <w:p w:rsidR="0069416A" w:rsidRPr="004D21B7" w:rsidRDefault="0069416A" w:rsidP="0069416A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 w:rsidRPr="004D21B7">
                              <w:rPr>
                                <w:sz w:val="16"/>
                              </w:rPr>
                              <w:t>10. Переключатель терморегулятора (для регулировки температуры нагрева утюга)</w:t>
                            </w:r>
                          </w:p>
                          <w:p w:rsidR="0069416A" w:rsidRPr="004D21B7" w:rsidRDefault="0069416A" w:rsidP="0069416A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 w:rsidRPr="004D21B7">
                              <w:rPr>
                                <w:sz w:val="16"/>
                              </w:rPr>
                              <w:t>11. Подставка для утюга</w:t>
                            </w:r>
                          </w:p>
                          <w:p w:rsidR="0069416A" w:rsidRDefault="0069416A" w:rsidP="0069416A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 w:rsidRPr="004D21B7">
                              <w:rPr>
                                <w:sz w:val="16"/>
                              </w:rPr>
                              <w:t xml:space="preserve">12. </w:t>
                            </w:r>
                            <w:r w:rsidR="00E96F0B">
                              <w:rPr>
                                <w:sz w:val="16"/>
                              </w:rPr>
                              <w:t>Кабель, соединяющий утюг с парогенератором, шланг парогенератора</w:t>
                            </w:r>
                          </w:p>
                          <w:p w:rsidR="00E96F0B" w:rsidRPr="004D21B7" w:rsidRDefault="00E96F0B" w:rsidP="0069416A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13. Крышка резервуара для воды (крышка предохранительного клапана)</w:t>
                            </w:r>
                          </w:p>
                          <w:p w:rsidR="0069416A" w:rsidRDefault="0069416A" w:rsidP="006941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023994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21.9pt;margin-top:-2.85pt;width:173.1pt;height:205.25pt;z-index:-2516531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" filled="f" stroked="f">
                <v:textbox>
                  <w:txbxContent>
                    <w:p w:rsidR="0069416A" w:rsidRPr="004D21B7" w:rsidRDefault="0069416A" w:rsidP="0069416A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 w:rsidRPr="004D21B7">
                        <w:rPr>
                          <w:sz w:val="16"/>
                        </w:rPr>
                        <w:t xml:space="preserve">1. Металлический корпус парогенератора </w:t>
                      </w:r>
                    </w:p>
                    <w:p w:rsidR="0069416A" w:rsidRPr="004D21B7" w:rsidRDefault="0069416A" w:rsidP="0069416A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 w:rsidRPr="004D21B7">
                        <w:rPr>
                          <w:sz w:val="16"/>
                        </w:rPr>
                        <w:t>2. Переключатель для утюга</w:t>
                      </w:r>
                    </w:p>
                    <w:p w:rsidR="0069416A" w:rsidRPr="004D21B7" w:rsidRDefault="0069416A" w:rsidP="0069416A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 w:rsidRPr="004D21B7">
                        <w:rPr>
                          <w:sz w:val="16"/>
                        </w:rPr>
                        <w:t>3. Переключатель для парогенератора</w:t>
                      </w:r>
                    </w:p>
                    <w:p w:rsidR="0069416A" w:rsidRDefault="0069416A" w:rsidP="0069416A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 w:rsidRPr="004D21B7">
                        <w:rPr>
                          <w:sz w:val="16"/>
                        </w:rPr>
                        <w:t xml:space="preserve">4. </w:t>
                      </w:r>
                      <w:r w:rsidR="00E96F0B">
                        <w:rPr>
                          <w:sz w:val="16"/>
                        </w:rPr>
                        <w:t>Манометр давления пара</w:t>
                      </w:r>
                    </w:p>
                    <w:p w:rsidR="00E96F0B" w:rsidRPr="004D21B7" w:rsidRDefault="00E96F0B" w:rsidP="0069416A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5. Регулятор подачи пара</w:t>
                      </w:r>
                    </w:p>
                    <w:p w:rsidR="00E96F0B" w:rsidRDefault="00E96F0B" w:rsidP="0069416A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6</w:t>
                      </w:r>
                      <w:r w:rsidR="0069416A" w:rsidRPr="004D21B7">
                        <w:rPr>
                          <w:sz w:val="16"/>
                        </w:rPr>
                        <w:t>. «</w:t>
                      </w:r>
                      <w:proofErr w:type="spellStart"/>
                      <w:r w:rsidR="0069416A" w:rsidRPr="004D21B7">
                        <w:rPr>
                          <w:sz w:val="16"/>
                        </w:rPr>
                        <w:t>No</w:t>
                      </w:r>
                      <w:proofErr w:type="spellEnd"/>
                      <w:r w:rsidR="0069416A" w:rsidRPr="004D21B7">
                        <w:rPr>
                          <w:sz w:val="16"/>
                        </w:rPr>
                        <w:t xml:space="preserve"> </w:t>
                      </w:r>
                      <w:proofErr w:type="spellStart"/>
                      <w:r w:rsidR="0069416A" w:rsidRPr="004D21B7">
                        <w:rPr>
                          <w:sz w:val="16"/>
                        </w:rPr>
                        <w:t>Water</w:t>
                      </w:r>
                      <w:proofErr w:type="spellEnd"/>
                      <w:r w:rsidR="0069416A" w:rsidRPr="004D21B7">
                        <w:rPr>
                          <w:sz w:val="16"/>
                        </w:rPr>
                        <w:t>» – индикатор, сигнализирующий, что вода в бойлере заканчивается</w:t>
                      </w:r>
                    </w:p>
                    <w:p w:rsidR="00E96F0B" w:rsidRPr="004D21B7" w:rsidRDefault="00E96F0B" w:rsidP="0069416A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7. </w:t>
                      </w:r>
                      <w:r w:rsidRPr="00E96F0B">
                        <w:rPr>
                          <w:sz w:val="16"/>
                        </w:rPr>
                        <w:t>«</w:t>
                      </w:r>
                      <w:proofErr w:type="spellStart"/>
                      <w:r w:rsidRPr="00E96F0B">
                        <w:rPr>
                          <w:sz w:val="16"/>
                        </w:rPr>
                        <w:t>Steam</w:t>
                      </w:r>
                      <w:proofErr w:type="spellEnd"/>
                      <w:r w:rsidRPr="00E96F0B">
                        <w:rPr>
                          <w:sz w:val="16"/>
                        </w:rPr>
                        <w:t>» – индикатор, предупреждающий об образовании пара</w:t>
                      </w:r>
                    </w:p>
                    <w:p w:rsidR="0069416A" w:rsidRPr="004D21B7" w:rsidRDefault="00E96F0B" w:rsidP="0069416A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8</w:t>
                      </w:r>
                      <w:r w:rsidR="0069416A" w:rsidRPr="004D21B7">
                        <w:rPr>
                          <w:sz w:val="16"/>
                        </w:rPr>
                        <w:t xml:space="preserve">. </w:t>
                      </w:r>
                      <w:r w:rsidRPr="00E96F0B">
                        <w:rPr>
                          <w:sz w:val="16"/>
                        </w:rPr>
                        <w:t>Держатель для электропарового шланга (антенна)</w:t>
                      </w:r>
                    </w:p>
                    <w:p w:rsidR="0069416A" w:rsidRPr="004D21B7" w:rsidRDefault="00E96F0B" w:rsidP="0069416A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9</w:t>
                      </w:r>
                      <w:r w:rsidR="0069416A" w:rsidRPr="004D21B7">
                        <w:rPr>
                          <w:sz w:val="16"/>
                        </w:rPr>
                        <w:t xml:space="preserve">. </w:t>
                      </w:r>
                      <w:r>
                        <w:rPr>
                          <w:sz w:val="16"/>
                        </w:rPr>
                        <w:t>Кнопка подачи пара</w:t>
                      </w:r>
                    </w:p>
                    <w:p w:rsidR="0069416A" w:rsidRPr="004D21B7" w:rsidRDefault="0069416A" w:rsidP="0069416A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 w:rsidRPr="004D21B7">
                        <w:rPr>
                          <w:sz w:val="16"/>
                        </w:rPr>
                        <w:t>10. Переключатель терморегулятора (для регулировки температуры нагрева утюга)</w:t>
                      </w:r>
                    </w:p>
                    <w:p w:rsidR="0069416A" w:rsidRPr="004D21B7" w:rsidRDefault="0069416A" w:rsidP="0069416A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 w:rsidRPr="004D21B7">
                        <w:rPr>
                          <w:sz w:val="16"/>
                        </w:rPr>
                        <w:t>11. Подставка для утюга</w:t>
                      </w:r>
                    </w:p>
                    <w:p w:rsidR="0069416A" w:rsidRDefault="0069416A" w:rsidP="0069416A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 w:rsidRPr="004D21B7">
                        <w:rPr>
                          <w:sz w:val="16"/>
                        </w:rPr>
                        <w:t xml:space="preserve">12. </w:t>
                      </w:r>
                      <w:r w:rsidR="00E96F0B">
                        <w:rPr>
                          <w:sz w:val="16"/>
                        </w:rPr>
                        <w:t>Кабель, соединяющий утюг с парогенератором, шланг парогенератора</w:t>
                      </w:r>
                    </w:p>
                    <w:p w:rsidR="00E96F0B" w:rsidRPr="004D21B7" w:rsidRDefault="00E96F0B" w:rsidP="0069416A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13. Крышка резервуара для воды (крышка предохранительного клапана)</w:t>
                      </w:r>
                    </w:p>
                    <w:p w:rsidR="0069416A" w:rsidRDefault="0069416A" w:rsidP="0069416A"/>
                  </w:txbxContent>
                </v:textbox>
                <w10:wrap type="tight" anchorx="margin"/>
              </v:shape>
            </w:pict>
          </mc:Fallback>
        </mc:AlternateContent>
      </w:r>
    </w:p>
    <w:tbl>
      <w:tblPr>
        <w:tblStyle w:val="-41"/>
        <w:tblW w:w="7366" w:type="dxa"/>
        <w:tblLook w:val="04A0" w:firstRow="1" w:lastRow="0" w:firstColumn="1" w:lastColumn="0" w:noHBand="0" w:noVBand="1"/>
      </w:tblPr>
      <w:tblGrid>
        <w:gridCol w:w="2263"/>
        <w:gridCol w:w="2694"/>
        <w:gridCol w:w="2409"/>
      </w:tblGrid>
      <w:tr w:rsidR="0069416A" w:rsidRPr="004320D1" w:rsidTr="00E40C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3"/>
          </w:tcPr>
          <w:p w:rsidR="0069416A" w:rsidRPr="004320D1" w:rsidRDefault="0069416A" w:rsidP="00E40CD8">
            <w:pPr>
              <w:jc w:val="center"/>
              <w:rPr>
                <w:color w:val="auto"/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lastRenderedPageBreak/>
              <w:t>Причины возможных неполадок и методы их устранения</w:t>
            </w:r>
          </w:p>
        </w:tc>
      </w:tr>
      <w:tr w:rsidR="0069416A" w:rsidRPr="004320D1" w:rsidTr="00E40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69416A" w:rsidRPr="004320D1" w:rsidRDefault="0069416A" w:rsidP="00E40CD8">
            <w:pPr>
              <w:jc w:val="center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Неполадки</w:t>
            </w:r>
          </w:p>
        </w:tc>
        <w:tc>
          <w:tcPr>
            <w:tcW w:w="2694" w:type="dxa"/>
          </w:tcPr>
          <w:p w:rsidR="0069416A" w:rsidRPr="004320D1" w:rsidRDefault="0069416A" w:rsidP="00E40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4320D1">
              <w:rPr>
                <w:b/>
                <w:sz w:val="16"/>
                <w:szCs w:val="16"/>
              </w:rPr>
              <w:t>Причины</w:t>
            </w:r>
          </w:p>
        </w:tc>
        <w:tc>
          <w:tcPr>
            <w:tcW w:w="2409" w:type="dxa"/>
          </w:tcPr>
          <w:p w:rsidR="0069416A" w:rsidRPr="004320D1" w:rsidRDefault="0069416A" w:rsidP="00E40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4320D1">
              <w:rPr>
                <w:b/>
                <w:sz w:val="16"/>
                <w:szCs w:val="16"/>
              </w:rPr>
              <w:t>Метод устранения</w:t>
            </w:r>
          </w:p>
        </w:tc>
      </w:tr>
      <w:tr w:rsidR="0069416A" w:rsidRPr="004320D1" w:rsidTr="00E40CD8">
        <w:trPr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Не загораются</w:t>
            </w:r>
          </w:p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индикаторы на передней панели парогенератора</w:t>
            </w:r>
          </w:p>
        </w:tc>
        <w:tc>
          <w:tcPr>
            <w:tcW w:w="2694" w:type="dxa"/>
          </w:tcPr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Нет питания в розетке</w:t>
            </w:r>
          </w:p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Устройство не подключено к сети</w:t>
            </w:r>
          </w:p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Розетка неисправна</w:t>
            </w:r>
          </w:p>
        </w:tc>
        <w:tc>
          <w:tcPr>
            <w:tcW w:w="2409" w:type="dxa"/>
          </w:tcPr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Плотно вставьте вилку в розетку</w:t>
            </w:r>
          </w:p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Проверьте розетку</w:t>
            </w:r>
          </w:p>
        </w:tc>
      </w:tr>
      <w:tr w:rsidR="0069416A" w:rsidRPr="004320D1" w:rsidTr="00E40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69416A" w:rsidRPr="004320D1" w:rsidRDefault="0069416A" w:rsidP="00E40CD8">
            <w:pPr>
              <w:spacing w:before="480"/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Утюг не нагревается</w:t>
            </w:r>
          </w:p>
        </w:tc>
        <w:tc>
          <w:tcPr>
            <w:tcW w:w="2694" w:type="dxa"/>
          </w:tcPr>
          <w:p w:rsidR="0069416A" w:rsidRPr="004320D1" w:rsidRDefault="0069416A" w:rsidP="00E40CD8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Регулятор термостата установлен</w:t>
            </w:r>
          </w:p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в минимальном режиме</w:t>
            </w:r>
          </w:p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Подошва недостаточно нагрелась</w:t>
            </w:r>
          </w:p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Переключатель утюга на</w:t>
            </w:r>
          </w:p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передней панели не включен</w:t>
            </w:r>
          </w:p>
        </w:tc>
        <w:tc>
          <w:tcPr>
            <w:tcW w:w="2409" w:type="dxa"/>
          </w:tcPr>
          <w:p w:rsidR="0069416A" w:rsidRPr="004320D1" w:rsidRDefault="0069416A" w:rsidP="00E40CD8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Поставьте терморегулятор в</w:t>
            </w:r>
          </w:p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нужное положение</w:t>
            </w:r>
          </w:p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Подождите, пока загорится</w:t>
            </w:r>
          </w:p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индикатор термостата</w:t>
            </w:r>
          </w:p>
        </w:tc>
      </w:tr>
      <w:tr w:rsidR="0069416A" w:rsidRPr="004320D1" w:rsidTr="00E40CD8">
        <w:trPr>
          <w:trHeight w:val="1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69416A" w:rsidRPr="004320D1" w:rsidRDefault="0069416A" w:rsidP="00E40CD8">
            <w:pPr>
              <w:spacing w:before="360"/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Утюг нагревается,</w:t>
            </w:r>
            <w:r>
              <w:rPr>
                <w:b w:val="0"/>
                <w:sz w:val="16"/>
                <w:szCs w:val="16"/>
              </w:rPr>
              <w:t xml:space="preserve"> </w:t>
            </w:r>
            <w:r w:rsidRPr="004320D1">
              <w:rPr>
                <w:b w:val="0"/>
                <w:sz w:val="16"/>
                <w:szCs w:val="16"/>
              </w:rPr>
              <w:t>но давление пара либо</w:t>
            </w:r>
            <w:r>
              <w:rPr>
                <w:b w:val="0"/>
                <w:sz w:val="16"/>
                <w:szCs w:val="16"/>
              </w:rPr>
              <w:t xml:space="preserve"> </w:t>
            </w:r>
            <w:r w:rsidRPr="004320D1">
              <w:rPr>
                <w:b w:val="0"/>
                <w:sz w:val="16"/>
                <w:szCs w:val="16"/>
              </w:rPr>
              <w:t>недостаточно, либо пар</w:t>
            </w:r>
            <w:r>
              <w:rPr>
                <w:b w:val="0"/>
                <w:sz w:val="16"/>
                <w:szCs w:val="16"/>
              </w:rPr>
              <w:t xml:space="preserve"> </w:t>
            </w:r>
            <w:r w:rsidRPr="004320D1">
              <w:rPr>
                <w:b w:val="0"/>
                <w:sz w:val="16"/>
                <w:szCs w:val="16"/>
              </w:rPr>
              <w:t>не подается вообще</w:t>
            </w:r>
          </w:p>
        </w:tc>
        <w:tc>
          <w:tcPr>
            <w:tcW w:w="2694" w:type="dxa"/>
          </w:tcPr>
          <w:p w:rsidR="0069416A" w:rsidRPr="004320D1" w:rsidRDefault="0069416A" w:rsidP="00E40CD8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Резервуар бойлера пуст</w:t>
            </w:r>
          </w:p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Переключатель пара на передней</w:t>
            </w:r>
          </w:p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панели не включен</w:t>
            </w:r>
          </w:p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Не загорелся индикатор «</w:t>
            </w:r>
            <w:proofErr w:type="spellStart"/>
            <w:r w:rsidRPr="004320D1">
              <w:rPr>
                <w:sz w:val="16"/>
                <w:szCs w:val="16"/>
              </w:rPr>
              <w:t>Steam</w:t>
            </w:r>
            <w:proofErr w:type="spellEnd"/>
            <w:r w:rsidRPr="004320D1">
              <w:rPr>
                <w:sz w:val="16"/>
                <w:szCs w:val="16"/>
              </w:rPr>
              <w:t>»</w:t>
            </w:r>
          </w:p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Выходные отверстия пара в</w:t>
            </w:r>
          </w:p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подошве утюга загрязнены</w:t>
            </w:r>
          </w:p>
        </w:tc>
        <w:tc>
          <w:tcPr>
            <w:tcW w:w="2409" w:type="dxa"/>
          </w:tcPr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Наполните бойлер водой</w:t>
            </w:r>
          </w:p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Включите переключатель пара и</w:t>
            </w:r>
          </w:p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подождите, пока загорится</w:t>
            </w:r>
          </w:p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индикатор «</w:t>
            </w:r>
            <w:proofErr w:type="spellStart"/>
            <w:r w:rsidRPr="004320D1">
              <w:rPr>
                <w:sz w:val="16"/>
                <w:szCs w:val="16"/>
              </w:rPr>
              <w:t>Steam</w:t>
            </w:r>
            <w:proofErr w:type="spellEnd"/>
            <w:r w:rsidRPr="004320D1">
              <w:rPr>
                <w:sz w:val="16"/>
                <w:szCs w:val="16"/>
              </w:rPr>
              <w:t>»</w:t>
            </w:r>
          </w:p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Очистите выходные отверстия пара в подошве утюга, пока он недостаточно нагрет</w:t>
            </w:r>
          </w:p>
        </w:tc>
      </w:tr>
      <w:tr w:rsidR="0069416A" w:rsidRPr="004320D1" w:rsidTr="00E40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69416A" w:rsidRPr="004320D1" w:rsidRDefault="0069416A" w:rsidP="00E40CD8">
            <w:pPr>
              <w:spacing w:before="480"/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Вода капает через</w:t>
            </w:r>
            <w:r>
              <w:rPr>
                <w:b w:val="0"/>
                <w:sz w:val="16"/>
                <w:szCs w:val="16"/>
              </w:rPr>
              <w:t xml:space="preserve"> </w:t>
            </w:r>
            <w:r w:rsidRPr="004320D1">
              <w:rPr>
                <w:b w:val="0"/>
                <w:sz w:val="16"/>
                <w:szCs w:val="16"/>
              </w:rPr>
              <w:t>отверстия в подошве</w:t>
            </w:r>
            <w:r>
              <w:rPr>
                <w:b w:val="0"/>
                <w:sz w:val="16"/>
                <w:szCs w:val="16"/>
              </w:rPr>
              <w:t xml:space="preserve"> у</w:t>
            </w:r>
            <w:r w:rsidRPr="004320D1">
              <w:rPr>
                <w:b w:val="0"/>
                <w:sz w:val="16"/>
                <w:szCs w:val="16"/>
              </w:rPr>
              <w:t>тюга</w:t>
            </w:r>
          </w:p>
        </w:tc>
        <w:tc>
          <w:tcPr>
            <w:tcW w:w="2694" w:type="dxa"/>
          </w:tcPr>
          <w:p w:rsidR="0069416A" w:rsidRPr="004320D1" w:rsidRDefault="0069416A" w:rsidP="00E40CD8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Резервуар бойлера переполнен</w:t>
            </w:r>
          </w:p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Регулятор термостата в</w:t>
            </w:r>
            <w:r>
              <w:rPr>
                <w:sz w:val="16"/>
                <w:szCs w:val="16"/>
              </w:rPr>
              <w:t xml:space="preserve"> </w:t>
            </w:r>
            <w:r w:rsidRPr="004320D1">
              <w:rPr>
                <w:sz w:val="16"/>
                <w:szCs w:val="16"/>
              </w:rPr>
              <w:t>минимальном положении</w:t>
            </w:r>
          </w:p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Подошва утюга недостаточно нагрета</w:t>
            </w:r>
          </w:p>
        </w:tc>
        <w:tc>
          <w:tcPr>
            <w:tcW w:w="2409" w:type="dxa"/>
          </w:tcPr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Вылейте лишнюю воду</w:t>
            </w:r>
          </w:p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Поставьте регулятор в</w:t>
            </w:r>
          </w:p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необходимый режим температур</w:t>
            </w:r>
          </w:p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Подождите, пока не погаснет</w:t>
            </w:r>
          </w:p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индикатор термостата, утюг все еще</w:t>
            </w:r>
          </w:p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нагревается</w:t>
            </w:r>
          </w:p>
        </w:tc>
      </w:tr>
      <w:tr w:rsidR="0069416A" w:rsidRPr="004320D1" w:rsidTr="00E40CD8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Непрерывная подача</w:t>
            </w:r>
          </w:p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пара, я не могу ее</w:t>
            </w:r>
          </w:p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остановить</w:t>
            </w:r>
          </w:p>
        </w:tc>
        <w:tc>
          <w:tcPr>
            <w:tcW w:w="2694" w:type="dxa"/>
          </w:tcPr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409" w:type="dxa"/>
          </w:tcPr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Отключите парогенератор от сети, обратитесь в сервисный центр</w:t>
            </w:r>
          </w:p>
        </w:tc>
      </w:tr>
      <w:tr w:rsidR="0069416A" w:rsidRPr="004320D1" w:rsidTr="00E40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Кипящая вода</w:t>
            </w:r>
          </w:p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выплескивается при</w:t>
            </w:r>
          </w:p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заполнении резервуара</w:t>
            </w:r>
          </w:p>
        </w:tc>
        <w:tc>
          <w:tcPr>
            <w:tcW w:w="2694" w:type="dxa"/>
          </w:tcPr>
          <w:p w:rsidR="0069416A" w:rsidRPr="004320D1" w:rsidRDefault="0069416A" w:rsidP="00E40CD8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Вода заливается в горячий бойлер</w:t>
            </w:r>
          </w:p>
        </w:tc>
        <w:tc>
          <w:tcPr>
            <w:tcW w:w="2409" w:type="dxa"/>
          </w:tcPr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Следуйте инструкциям по заполнению парогенератора водой</w:t>
            </w:r>
          </w:p>
        </w:tc>
      </w:tr>
      <w:tr w:rsidR="0069416A" w:rsidRPr="004320D1" w:rsidTr="00E4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Воды в резервуаре</w:t>
            </w:r>
          </w:p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достаточно, но</w:t>
            </w:r>
            <w:r>
              <w:rPr>
                <w:b w:val="0"/>
                <w:sz w:val="16"/>
                <w:szCs w:val="16"/>
              </w:rPr>
              <w:t xml:space="preserve"> </w:t>
            </w:r>
            <w:r w:rsidRPr="004320D1">
              <w:rPr>
                <w:b w:val="0"/>
                <w:sz w:val="16"/>
                <w:szCs w:val="16"/>
              </w:rPr>
              <w:t>индикатор «</w:t>
            </w:r>
            <w:proofErr w:type="spellStart"/>
            <w:r w:rsidRPr="004320D1">
              <w:rPr>
                <w:b w:val="0"/>
                <w:sz w:val="16"/>
                <w:szCs w:val="16"/>
              </w:rPr>
              <w:t>No</w:t>
            </w:r>
            <w:proofErr w:type="spellEnd"/>
            <w:r w:rsidRPr="004320D1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Pr="004320D1">
              <w:rPr>
                <w:b w:val="0"/>
                <w:sz w:val="16"/>
                <w:szCs w:val="16"/>
              </w:rPr>
              <w:t>Water</w:t>
            </w:r>
            <w:proofErr w:type="spellEnd"/>
            <w:r w:rsidRPr="004320D1">
              <w:rPr>
                <w:b w:val="0"/>
                <w:sz w:val="16"/>
                <w:szCs w:val="16"/>
              </w:rPr>
              <w:t>»</w:t>
            </w:r>
            <w:r>
              <w:rPr>
                <w:b w:val="0"/>
                <w:sz w:val="16"/>
                <w:szCs w:val="16"/>
              </w:rPr>
              <w:t xml:space="preserve"> </w:t>
            </w:r>
            <w:r w:rsidRPr="004320D1">
              <w:rPr>
                <w:b w:val="0"/>
                <w:sz w:val="16"/>
                <w:szCs w:val="16"/>
              </w:rPr>
              <w:t>все еще горит</w:t>
            </w:r>
          </w:p>
        </w:tc>
        <w:tc>
          <w:tcPr>
            <w:tcW w:w="2694" w:type="dxa"/>
          </w:tcPr>
          <w:p w:rsidR="0069416A" w:rsidRPr="004320D1" w:rsidRDefault="0069416A" w:rsidP="00E40CD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Нарушено электропитание</w:t>
            </w:r>
          </w:p>
        </w:tc>
        <w:tc>
          <w:tcPr>
            <w:tcW w:w="2409" w:type="dxa"/>
          </w:tcPr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Обратитесь в сервисный центр</w:t>
            </w:r>
          </w:p>
        </w:tc>
      </w:tr>
      <w:tr w:rsidR="0069416A" w:rsidRPr="004320D1" w:rsidTr="00E40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Крышка бойлера</w:t>
            </w:r>
          </w:p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плотно закрыта, но</w:t>
            </w:r>
          </w:p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утечка пара все еще есть</w:t>
            </w:r>
          </w:p>
        </w:tc>
        <w:tc>
          <w:tcPr>
            <w:tcW w:w="2694" w:type="dxa"/>
          </w:tcPr>
          <w:p w:rsidR="0069416A" w:rsidRPr="004320D1" w:rsidRDefault="0069416A" w:rsidP="00E40CD8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Нарушено электропитание или механика</w:t>
            </w:r>
          </w:p>
        </w:tc>
        <w:tc>
          <w:tcPr>
            <w:tcW w:w="2409" w:type="dxa"/>
          </w:tcPr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Отключите парогенератор от сети, обратитесь в сервисный центр</w:t>
            </w:r>
          </w:p>
        </w:tc>
      </w:tr>
      <w:tr w:rsidR="0069416A" w:rsidRPr="004320D1" w:rsidTr="00E4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Стрелка манометра</w:t>
            </w:r>
          </w:p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показывает давление</w:t>
            </w:r>
          </w:p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более 4 бар</w:t>
            </w:r>
          </w:p>
        </w:tc>
        <w:tc>
          <w:tcPr>
            <w:tcW w:w="2694" w:type="dxa"/>
          </w:tcPr>
          <w:p w:rsidR="0069416A" w:rsidRPr="004320D1" w:rsidRDefault="0069416A" w:rsidP="00E40CD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Нарушение механики</w:t>
            </w:r>
          </w:p>
        </w:tc>
        <w:tc>
          <w:tcPr>
            <w:tcW w:w="2409" w:type="dxa"/>
          </w:tcPr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Отключите парогенератор от сети, обратитесь в сервисный центр</w:t>
            </w:r>
          </w:p>
        </w:tc>
      </w:tr>
      <w:tr w:rsidR="0069416A" w:rsidRPr="004320D1" w:rsidTr="00E40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Индикаторы</w:t>
            </w:r>
            <w:r>
              <w:rPr>
                <w:b w:val="0"/>
                <w:sz w:val="16"/>
                <w:szCs w:val="16"/>
              </w:rPr>
              <w:t xml:space="preserve"> </w:t>
            </w:r>
            <w:r w:rsidRPr="004320D1">
              <w:rPr>
                <w:b w:val="0"/>
                <w:sz w:val="16"/>
                <w:szCs w:val="16"/>
              </w:rPr>
              <w:t>термостата загораются в</w:t>
            </w:r>
            <w:r>
              <w:rPr>
                <w:b w:val="0"/>
                <w:sz w:val="16"/>
                <w:szCs w:val="16"/>
              </w:rPr>
              <w:t xml:space="preserve"> </w:t>
            </w:r>
            <w:r w:rsidRPr="004320D1">
              <w:rPr>
                <w:b w:val="0"/>
                <w:sz w:val="16"/>
                <w:szCs w:val="16"/>
              </w:rPr>
              <w:t>процессе глажения</w:t>
            </w:r>
          </w:p>
        </w:tc>
        <w:tc>
          <w:tcPr>
            <w:tcW w:w="2694" w:type="dxa"/>
          </w:tcPr>
          <w:p w:rsidR="0069416A" w:rsidRPr="004320D1" w:rsidRDefault="0069416A" w:rsidP="00E40CD8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Не является неисправностью, нормальный режим работы</w:t>
            </w:r>
          </w:p>
        </w:tc>
        <w:tc>
          <w:tcPr>
            <w:tcW w:w="2409" w:type="dxa"/>
          </w:tcPr>
          <w:p w:rsidR="0069416A" w:rsidRPr="004320D1" w:rsidRDefault="0069416A" w:rsidP="00E40C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9416A" w:rsidRPr="004320D1" w:rsidTr="00E40CD8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:rsidR="0069416A" w:rsidRPr="004320D1" w:rsidRDefault="0069416A" w:rsidP="00E40CD8">
            <w:pPr>
              <w:spacing w:before="240"/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На ткани</w:t>
            </w:r>
            <w:r>
              <w:rPr>
                <w:b w:val="0"/>
                <w:sz w:val="16"/>
                <w:szCs w:val="16"/>
              </w:rPr>
              <w:t xml:space="preserve"> </w:t>
            </w:r>
            <w:r w:rsidRPr="004320D1">
              <w:rPr>
                <w:b w:val="0"/>
                <w:sz w:val="16"/>
                <w:szCs w:val="16"/>
              </w:rPr>
              <w:t>появляются пятна</w:t>
            </w:r>
          </w:p>
        </w:tc>
        <w:tc>
          <w:tcPr>
            <w:tcW w:w="2694" w:type="dxa"/>
          </w:tcPr>
          <w:p w:rsidR="0069416A" w:rsidRPr="004320D1" w:rsidRDefault="0069416A" w:rsidP="00E40CD8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Используются растворители и другие химические жидкости</w:t>
            </w:r>
          </w:p>
        </w:tc>
        <w:tc>
          <w:tcPr>
            <w:tcW w:w="2409" w:type="dxa"/>
          </w:tcPr>
          <w:p w:rsidR="0069416A" w:rsidRPr="004320D1" w:rsidRDefault="0069416A" w:rsidP="00E40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 Используйте водопроводную воду. Следуйте указаниям по использованию воды</w:t>
            </w:r>
          </w:p>
        </w:tc>
      </w:tr>
    </w:tbl>
    <w:p w:rsidR="0069416A" w:rsidRPr="0069416A" w:rsidRDefault="0069416A" w:rsidP="0069416A"/>
    <w:p w:rsidR="0069416A" w:rsidRPr="004320D1" w:rsidRDefault="0069416A" w:rsidP="0069416A">
      <w:pPr>
        <w:spacing w:after="120" w:line="240" w:lineRule="auto"/>
        <w:jc w:val="both"/>
        <w:rPr>
          <w:sz w:val="16"/>
        </w:rPr>
      </w:pPr>
      <w:r w:rsidRPr="004320D1">
        <w:rPr>
          <w:sz w:val="16"/>
        </w:rPr>
        <w:t>Благодаря интенсивной и непрерывной подаче пара Вы можете легко и быстро разглаживать любые ткани.</w:t>
      </w:r>
    </w:p>
    <w:p w:rsidR="0069416A" w:rsidRPr="004320D1" w:rsidRDefault="0069416A" w:rsidP="0069416A">
      <w:pPr>
        <w:spacing w:after="120" w:line="240" w:lineRule="auto"/>
        <w:jc w:val="both"/>
        <w:rPr>
          <w:sz w:val="16"/>
        </w:rPr>
      </w:pPr>
      <w:r w:rsidRPr="004320D1">
        <w:rPr>
          <w:sz w:val="16"/>
        </w:rPr>
        <w:t>В процессе работы Вы можете ставить утюг на специальную подставку на корпусе парогенератора.</w:t>
      </w:r>
    </w:p>
    <w:p w:rsidR="0069416A" w:rsidRDefault="0069416A" w:rsidP="0069416A">
      <w:pPr>
        <w:spacing w:after="120"/>
        <w:jc w:val="both"/>
        <w:rPr>
          <w:sz w:val="16"/>
        </w:rPr>
      </w:pPr>
      <w:r w:rsidRPr="004320D1">
        <w:rPr>
          <w:sz w:val="16"/>
        </w:rPr>
        <w:t>При глажении изделий из различных по составу тканей каждый раз следует настраивать терморегулятор утюга на определенную позицию. Таблица ниже поможет Вам определить наиболее подходящий температурный режим для</w:t>
      </w:r>
      <w:r w:rsidRPr="004320D1">
        <w:t xml:space="preserve"> </w:t>
      </w:r>
      <w:r w:rsidRPr="004320D1">
        <w:rPr>
          <w:sz w:val="16"/>
        </w:rPr>
        <w:t>глажения той или иной ткани.</w:t>
      </w:r>
    </w:p>
    <w:tbl>
      <w:tblPr>
        <w:tblStyle w:val="-41"/>
        <w:tblW w:w="0" w:type="auto"/>
        <w:tblLook w:val="04A0" w:firstRow="1" w:lastRow="0" w:firstColumn="1" w:lastColumn="0" w:noHBand="0" w:noVBand="1"/>
      </w:tblPr>
      <w:tblGrid>
        <w:gridCol w:w="4248"/>
        <w:gridCol w:w="3087"/>
      </w:tblGrid>
      <w:tr w:rsidR="0069416A" w:rsidRPr="004320D1" w:rsidTr="00E40C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35" w:type="dxa"/>
            <w:gridSpan w:val="2"/>
          </w:tcPr>
          <w:p w:rsidR="0069416A" w:rsidRPr="004320D1" w:rsidRDefault="0069416A" w:rsidP="00E40CD8">
            <w:pPr>
              <w:jc w:val="center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Температурные режимы</w:t>
            </w:r>
          </w:p>
        </w:tc>
      </w:tr>
      <w:tr w:rsidR="0069416A" w:rsidRPr="004320D1" w:rsidTr="00E40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69416A" w:rsidRPr="004320D1" w:rsidRDefault="0069416A" w:rsidP="00E40CD8">
            <w:pPr>
              <w:jc w:val="center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Состав ткани</w:t>
            </w:r>
          </w:p>
        </w:tc>
        <w:tc>
          <w:tcPr>
            <w:tcW w:w="3087" w:type="dxa"/>
          </w:tcPr>
          <w:p w:rsidR="0069416A" w:rsidRPr="004320D1" w:rsidRDefault="0069416A" w:rsidP="00E40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4320D1">
              <w:rPr>
                <w:b/>
                <w:sz w:val="16"/>
                <w:szCs w:val="16"/>
              </w:rPr>
              <w:t>Положение терморегулятора</w:t>
            </w:r>
          </w:p>
        </w:tc>
      </w:tr>
      <w:tr w:rsidR="0069416A" w:rsidRPr="004320D1" w:rsidTr="00E4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 xml:space="preserve">Синтетические ткани, акрил, шёлк, полиамид, ацетат, </w:t>
            </w:r>
            <w:proofErr w:type="spellStart"/>
            <w:r w:rsidRPr="004320D1">
              <w:rPr>
                <w:b w:val="0"/>
                <w:sz w:val="16"/>
                <w:szCs w:val="16"/>
              </w:rPr>
              <w:t>орлон</w:t>
            </w:r>
            <w:proofErr w:type="spellEnd"/>
            <w:r w:rsidRPr="004320D1">
              <w:rPr>
                <w:b w:val="0"/>
                <w:sz w:val="16"/>
                <w:szCs w:val="16"/>
              </w:rPr>
              <w:t>, нейлон, полиэстер, вискоза, искусственные ткани</w:t>
            </w:r>
          </w:p>
        </w:tc>
        <w:tc>
          <w:tcPr>
            <w:tcW w:w="3087" w:type="dxa"/>
          </w:tcPr>
          <w:p w:rsidR="0069416A" w:rsidRPr="004320D1" w:rsidRDefault="0069416A" w:rsidP="00E40CD8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</w:t>
            </w:r>
          </w:p>
        </w:tc>
      </w:tr>
      <w:tr w:rsidR="0069416A" w:rsidRPr="004320D1" w:rsidTr="00E40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Шерсть, вискоза</w:t>
            </w:r>
          </w:p>
        </w:tc>
        <w:tc>
          <w:tcPr>
            <w:tcW w:w="3087" w:type="dxa"/>
          </w:tcPr>
          <w:p w:rsidR="0069416A" w:rsidRPr="004320D1" w:rsidRDefault="0069416A" w:rsidP="00E40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••</w:t>
            </w:r>
          </w:p>
        </w:tc>
      </w:tr>
      <w:tr w:rsidR="0069416A" w:rsidRPr="004320D1" w:rsidTr="00E40C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Хлопок</w:t>
            </w:r>
          </w:p>
        </w:tc>
        <w:tc>
          <w:tcPr>
            <w:tcW w:w="3087" w:type="dxa"/>
          </w:tcPr>
          <w:p w:rsidR="0069416A" w:rsidRPr="004320D1" w:rsidRDefault="0069416A" w:rsidP="00E40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•••</w:t>
            </w:r>
          </w:p>
        </w:tc>
      </w:tr>
      <w:tr w:rsidR="0069416A" w:rsidRPr="004320D1" w:rsidTr="00E40C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69416A" w:rsidRPr="004320D1" w:rsidRDefault="0069416A" w:rsidP="00E40CD8">
            <w:pPr>
              <w:rPr>
                <w:b w:val="0"/>
                <w:sz w:val="16"/>
                <w:szCs w:val="16"/>
              </w:rPr>
            </w:pPr>
            <w:r w:rsidRPr="004320D1">
              <w:rPr>
                <w:b w:val="0"/>
                <w:sz w:val="16"/>
                <w:szCs w:val="16"/>
              </w:rPr>
              <w:t>Лён</w:t>
            </w:r>
          </w:p>
        </w:tc>
        <w:tc>
          <w:tcPr>
            <w:tcW w:w="3087" w:type="dxa"/>
          </w:tcPr>
          <w:p w:rsidR="0069416A" w:rsidRPr="004320D1" w:rsidRDefault="0069416A" w:rsidP="00E40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320D1">
              <w:rPr>
                <w:sz w:val="16"/>
                <w:szCs w:val="16"/>
              </w:rPr>
              <w:t>••••</w:t>
            </w:r>
          </w:p>
        </w:tc>
      </w:tr>
    </w:tbl>
    <w:p w:rsidR="0069416A" w:rsidRDefault="0069416A" w:rsidP="0069416A">
      <w:pPr>
        <w:jc w:val="both"/>
        <w:rPr>
          <w:sz w:val="16"/>
        </w:rPr>
      </w:pPr>
    </w:p>
    <w:p w:rsidR="0069416A" w:rsidRPr="004320D1" w:rsidRDefault="0069416A" w:rsidP="0069416A">
      <w:pPr>
        <w:spacing w:line="240" w:lineRule="auto"/>
        <w:jc w:val="center"/>
        <w:rPr>
          <w:color w:val="FFFFFF" w:themeColor="background1"/>
          <w:sz w:val="16"/>
          <w:szCs w:val="16"/>
        </w:rPr>
      </w:pPr>
      <w:r w:rsidRPr="004320D1">
        <w:rPr>
          <w:b/>
          <w:sz w:val="16"/>
          <w:szCs w:val="16"/>
          <w:highlight w:val="black"/>
        </w:rPr>
        <w:t xml:space="preserve">.…. . </w:t>
      </w:r>
      <w:r w:rsidRPr="004320D1">
        <w:rPr>
          <w:sz w:val="16"/>
          <w:szCs w:val="16"/>
          <w:highlight w:val="black"/>
        </w:rPr>
        <w:t xml:space="preserve">.… . . .….…. </w:t>
      </w:r>
      <w:r>
        <w:rPr>
          <w:sz w:val="16"/>
          <w:szCs w:val="16"/>
          <w:highlight w:val="black"/>
        </w:rPr>
        <w:t xml:space="preserve">. </w:t>
      </w:r>
      <w:r w:rsidRPr="004320D1">
        <w:rPr>
          <w:sz w:val="16"/>
          <w:szCs w:val="16"/>
          <w:highlight w:val="black"/>
        </w:rPr>
        <w:t xml:space="preserve">….…. </w:t>
      </w:r>
      <w:r>
        <w:rPr>
          <w:sz w:val="16"/>
          <w:szCs w:val="16"/>
          <w:highlight w:val="black"/>
        </w:rPr>
        <w:t xml:space="preserve">.. </w:t>
      </w:r>
      <w:proofErr w:type="gramStart"/>
      <w:r w:rsidRPr="004320D1">
        <w:rPr>
          <w:sz w:val="16"/>
          <w:szCs w:val="16"/>
          <w:highlight w:val="black"/>
        </w:rPr>
        <w:t>….…</w:t>
      </w:r>
      <w:proofErr w:type="gramEnd"/>
      <w:r w:rsidRPr="004320D1">
        <w:rPr>
          <w:sz w:val="16"/>
          <w:szCs w:val="16"/>
          <w:highlight w:val="black"/>
        </w:rPr>
        <w:t>.….….</w:t>
      </w:r>
      <w:r w:rsidRPr="0069416A">
        <w:rPr>
          <w:b/>
          <w:color w:val="FFFFFF" w:themeColor="background1"/>
          <w:sz w:val="16"/>
          <w:szCs w:val="16"/>
          <w:highlight w:val="black"/>
        </w:rPr>
        <w:t>Как определить, что вода в бойлере закончилась?</w:t>
      </w:r>
      <w:r w:rsidRPr="004320D1">
        <w:rPr>
          <w:sz w:val="16"/>
          <w:szCs w:val="16"/>
          <w:highlight w:val="black"/>
        </w:rPr>
        <w:t xml:space="preserve"> .….</w:t>
      </w:r>
      <w:r w:rsidRPr="004320D1">
        <w:rPr>
          <w:b/>
          <w:sz w:val="16"/>
          <w:szCs w:val="16"/>
          <w:highlight w:val="black"/>
        </w:rPr>
        <w:t xml:space="preserve"> . .…. .….</w:t>
      </w:r>
      <w:r w:rsidRPr="004320D1">
        <w:rPr>
          <w:sz w:val="16"/>
          <w:szCs w:val="16"/>
          <w:highlight w:val="black"/>
        </w:rPr>
        <w:t xml:space="preserve"> </w:t>
      </w:r>
      <w:r>
        <w:rPr>
          <w:sz w:val="16"/>
          <w:szCs w:val="16"/>
          <w:highlight w:val="black"/>
        </w:rPr>
        <w:t xml:space="preserve">. . </w:t>
      </w:r>
      <w:r w:rsidRPr="004320D1">
        <w:rPr>
          <w:b/>
          <w:sz w:val="16"/>
          <w:szCs w:val="16"/>
          <w:highlight w:val="black"/>
        </w:rPr>
        <w:t>…</w:t>
      </w:r>
      <w:r w:rsidRPr="004320D1">
        <w:rPr>
          <w:sz w:val="16"/>
          <w:szCs w:val="16"/>
          <w:highlight w:val="black"/>
        </w:rPr>
        <w:t xml:space="preserve"> </w:t>
      </w:r>
      <w:r>
        <w:rPr>
          <w:sz w:val="16"/>
          <w:szCs w:val="16"/>
          <w:highlight w:val="black"/>
        </w:rPr>
        <w:t>. .….….…</w:t>
      </w:r>
    </w:p>
    <w:p w:rsidR="0069416A" w:rsidRDefault="0069416A" w:rsidP="0069416A">
      <w:pPr>
        <w:jc w:val="both"/>
        <w:rPr>
          <w:sz w:val="16"/>
        </w:rPr>
      </w:pPr>
      <w:r w:rsidRPr="004320D1">
        <w:rPr>
          <w:sz w:val="16"/>
        </w:rPr>
        <w:t>Как только погаснет индикатор переключателя пара, это означает, что вода в бойлере закончилась. Сразу прекращается подача пара, и стрелка манометра находится на нулевой отметке.</w:t>
      </w:r>
    </w:p>
    <w:p w:rsidR="0069416A" w:rsidRPr="004320D1" w:rsidRDefault="0069416A" w:rsidP="0069416A">
      <w:pPr>
        <w:spacing w:line="240" w:lineRule="auto"/>
        <w:jc w:val="center"/>
        <w:rPr>
          <w:color w:val="FFFFFF" w:themeColor="background1"/>
          <w:sz w:val="16"/>
          <w:szCs w:val="16"/>
        </w:rPr>
      </w:pPr>
      <w:r w:rsidRPr="004320D1">
        <w:rPr>
          <w:b/>
          <w:sz w:val="16"/>
          <w:szCs w:val="16"/>
          <w:highlight w:val="black"/>
        </w:rPr>
        <w:t>.</w:t>
      </w:r>
      <w:r w:rsidRPr="00CC5777">
        <w:rPr>
          <w:b/>
          <w:sz w:val="16"/>
          <w:szCs w:val="16"/>
          <w:highlight w:val="black"/>
        </w:rPr>
        <w:t xml:space="preserve"> </w:t>
      </w:r>
      <w:r w:rsidRPr="004320D1">
        <w:rPr>
          <w:b/>
          <w:sz w:val="16"/>
          <w:szCs w:val="16"/>
          <w:highlight w:val="black"/>
        </w:rPr>
        <w:t>.… .. .</w:t>
      </w:r>
      <w:r w:rsidRPr="004320D1">
        <w:rPr>
          <w:sz w:val="16"/>
          <w:szCs w:val="16"/>
          <w:highlight w:val="black"/>
        </w:rPr>
        <w:t xml:space="preserve"> …. . .…</w:t>
      </w:r>
      <w:r w:rsidRPr="004320D1">
        <w:rPr>
          <w:b/>
          <w:sz w:val="16"/>
          <w:szCs w:val="16"/>
          <w:highlight w:val="black"/>
        </w:rPr>
        <w:t xml:space="preserve">   ..</w:t>
      </w:r>
      <w:r w:rsidRPr="004320D1">
        <w:rPr>
          <w:sz w:val="16"/>
          <w:szCs w:val="16"/>
          <w:highlight w:val="black"/>
        </w:rPr>
        <w:t>…. . .….…. . .…</w:t>
      </w:r>
      <w:r w:rsidRPr="004320D1">
        <w:rPr>
          <w:b/>
          <w:sz w:val="16"/>
          <w:szCs w:val="16"/>
          <w:highlight w:val="black"/>
        </w:rPr>
        <w:t xml:space="preserve"> .</w:t>
      </w:r>
      <w:r w:rsidRPr="004320D1">
        <w:rPr>
          <w:sz w:val="16"/>
          <w:szCs w:val="16"/>
          <w:highlight w:val="black"/>
        </w:rPr>
        <w:t>.</w:t>
      </w:r>
      <w:r w:rsidRPr="004320D1">
        <w:rPr>
          <w:b/>
          <w:sz w:val="16"/>
          <w:szCs w:val="16"/>
          <w:highlight w:val="black"/>
        </w:rPr>
        <w:t xml:space="preserve"> . </w:t>
      </w:r>
      <w:proofErr w:type="gramStart"/>
      <w:r w:rsidRPr="004320D1">
        <w:rPr>
          <w:sz w:val="16"/>
          <w:szCs w:val="16"/>
          <w:highlight w:val="black"/>
        </w:rPr>
        <w:t>….…</w:t>
      </w:r>
      <w:proofErr w:type="gramEnd"/>
      <w:r w:rsidRPr="004320D1">
        <w:rPr>
          <w:sz w:val="16"/>
          <w:szCs w:val="16"/>
          <w:highlight w:val="black"/>
        </w:rPr>
        <w:t>.</w:t>
      </w:r>
      <w:r w:rsidRPr="0069416A">
        <w:rPr>
          <w:b/>
          <w:color w:val="FFFFFF" w:themeColor="background1"/>
          <w:sz w:val="16"/>
          <w:szCs w:val="16"/>
          <w:highlight w:val="black"/>
        </w:rPr>
        <w:t>Как заполнить бойлер во время глажения:</w:t>
      </w:r>
      <w:r w:rsidRPr="0069416A">
        <w:rPr>
          <w:b/>
          <w:sz w:val="16"/>
          <w:szCs w:val="16"/>
          <w:highlight w:val="black"/>
        </w:rPr>
        <w:t>.</w:t>
      </w:r>
      <w:r w:rsidRPr="004320D1">
        <w:rPr>
          <w:b/>
          <w:sz w:val="16"/>
          <w:szCs w:val="16"/>
          <w:highlight w:val="black"/>
        </w:rPr>
        <w:t xml:space="preserve"> .…. . . .  .… .. . .</w:t>
      </w:r>
      <w:r w:rsidRPr="004320D1">
        <w:rPr>
          <w:sz w:val="16"/>
          <w:szCs w:val="16"/>
          <w:highlight w:val="black"/>
        </w:rPr>
        <w:t>. . . …. . .…</w:t>
      </w:r>
      <w:r w:rsidRPr="004320D1">
        <w:rPr>
          <w:b/>
          <w:sz w:val="16"/>
          <w:szCs w:val="16"/>
          <w:highlight w:val="black"/>
        </w:rPr>
        <w:t xml:space="preserve"> </w:t>
      </w:r>
      <w:r w:rsidRPr="004320D1">
        <w:rPr>
          <w:sz w:val="16"/>
          <w:szCs w:val="16"/>
          <w:highlight w:val="black"/>
        </w:rPr>
        <w:t>…</w:t>
      </w:r>
    </w:p>
    <w:p w:rsidR="0069416A" w:rsidRPr="004320D1" w:rsidRDefault="0069416A" w:rsidP="0069416A">
      <w:pPr>
        <w:spacing w:after="0"/>
        <w:jc w:val="both"/>
        <w:rPr>
          <w:sz w:val="16"/>
        </w:rPr>
      </w:pPr>
      <w:r w:rsidRPr="004320D1">
        <w:rPr>
          <w:sz w:val="16"/>
        </w:rPr>
        <w:t>Сначала выключите парогенератор из розетки. Не открывайте крышку бойлера парогенератора сразу, так как в бойлере может оставаться некоторое количество пара.</w:t>
      </w:r>
    </w:p>
    <w:p w:rsidR="0069416A" w:rsidRPr="004320D1" w:rsidRDefault="0069416A" w:rsidP="0069416A">
      <w:pPr>
        <w:spacing w:after="0"/>
        <w:jc w:val="both"/>
        <w:rPr>
          <w:sz w:val="16"/>
        </w:rPr>
      </w:pPr>
      <w:r w:rsidRPr="004320D1">
        <w:rPr>
          <w:sz w:val="16"/>
        </w:rPr>
        <w:t>Постепенно, повернув предохранительную крышку бойлера, и выпустите пар до конца.</w:t>
      </w:r>
    </w:p>
    <w:p w:rsidR="0069416A" w:rsidRDefault="0069416A" w:rsidP="0069416A">
      <w:pPr>
        <w:spacing w:after="0"/>
        <w:jc w:val="both"/>
        <w:rPr>
          <w:sz w:val="16"/>
        </w:rPr>
      </w:pPr>
      <w:r w:rsidRPr="004320D1">
        <w:rPr>
          <w:sz w:val="16"/>
        </w:rPr>
        <w:t>Только после этого откройте крышку бойлера и наполните резервуар необходимым количеством воды с помощью мерного стаканчика и воронки.</w:t>
      </w:r>
    </w:p>
    <w:p w:rsidR="0069416A" w:rsidRDefault="0069416A" w:rsidP="0069416A">
      <w:pPr>
        <w:spacing w:after="0"/>
        <w:jc w:val="both"/>
        <w:rPr>
          <w:sz w:val="16"/>
        </w:rPr>
      </w:pPr>
    </w:p>
    <w:p w:rsidR="0069416A" w:rsidRPr="004320D1" w:rsidRDefault="0069416A" w:rsidP="0069416A">
      <w:pPr>
        <w:jc w:val="center"/>
        <w:rPr>
          <w:b/>
          <w:color w:val="FFFFFF" w:themeColor="background1"/>
          <w:sz w:val="16"/>
        </w:rPr>
      </w:pPr>
      <w:proofErr w:type="gramStart"/>
      <w:r>
        <w:rPr>
          <w:b/>
          <w:sz w:val="16"/>
          <w:szCs w:val="24"/>
          <w:highlight w:val="black"/>
        </w:rPr>
        <w:t>…….</w:t>
      </w:r>
      <w:proofErr w:type="gramEnd"/>
      <w:r>
        <w:rPr>
          <w:b/>
          <w:sz w:val="16"/>
          <w:szCs w:val="24"/>
          <w:highlight w:val="black"/>
        </w:rPr>
        <w:t>.………</w:t>
      </w:r>
      <w:r w:rsidRPr="004320D1">
        <w:rPr>
          <w:b/>
          <w:sz w:val="16"/>
          <w:szCs w:val="24"/>
          <w:highlight w:val="black"/>
        </w:rPr>
        <w:t>….…..…..…..…..…...………..</w:t>
      </w:r>
      <w:r w:rsidRPr="004320D1">
        <w:rPr>
          <w:b/>
          <w:color w:val="FFFFFF" w:themeColor="background1"/>
          <w:sz w:val="16"/>
          <w:highlight w:val="black"/>
        </w:rPr>
        <w:t>Руководство по эксплуатации устройства</w:t>
      </w:r>
      <w:r w:rsidRPr="004320D1">
        <w:rPr>
          <w:b/>
          <w:sz w:val="16"/>
          <w:szCs w:val="24"/>
          <w:highlight w:val="black"/>
        </w:rPr>
        <w:t>……….…….……..…..…</w:t>
      </w:r>
      <w:r>
        <w:rPr>
          <w:b/>
          <w:sz w:val="16"/>
          <w:szCs w:val="24"/>
          <w:highlight w:val="black"/>
        </w:rPr>
        <w:t>….</w:t>
      </w:r>
      <w:r w:rsidRPr="004320D1">
        <w:rPr>
          <w:b/>
          <w:sz w:val="16"/>
          <w:szCs w:val="24"/>
          <w:highlight w:val="black"/>
        </w:rPr>
        <w:t>...…..………..</w:t>
      </w:r>
    </w:p>
    <w:p w:rsidR="0069416A" w:rsidRPr="004320D1" w:rsidRDefault="0069416A" w:rsidP="0069416A">
      <w:pPr>
        <w:spacing w:after="0" w:line="240" w:lineRule="auto"/>
        <w:jc w:val="both"/>
        <w:rPr>
          <w:b/>
          <w:sz w:val="16"/>
        </w:rPr>
      </w:pPr>
      <w:r>
        <w:rPr>
          <w:b/>
          <w:sz w:val="16"/>
        </w:rPr>
        <w:t>Отпаривание</w:t>
      </w:r>
      <w:r w:rsidRPr="004320D1">
        <w:rPr>
          <w:b/>
          <w:sz w:val="16"/>
        </w:rPr>
        <w:t>:</w:t>
      </w:r>
    </w:p>
    <w:p w:rsidR="0069416A" w:rsidRPr="004320D1" w:rsidRDefault="0069416A" w:rsidP="0069416A">
      <w:pPr>
        <w:spacing w:after="40" w:line="240" w:lineRule="auto"/>
        <w:jc w:val="both"/>
        <w:rPr>
          <w:sz w:val="16"/>
        </w:rPr>
      </w:pPr>
      <w:r>
        <w:rPr>
          <w:sz w:val="16"/>
        </w:rPr>
        <w:t xml:space="preserve">- </w:t>
      </w:r>
      <w:r w:rsidRPr="004320D1">
        <w:rPr>
          <w:sz w:val="16"/>
        </w:rPr>
        <w:t>Включите два переключателя на передней панели парогенератора</w:t>
      </w:r>
    </w:p>
    <w:p w:rsidR="0069416A" w:rsidRPr="004320D1" w:rsidRDefault="0069416A" w:rsidP="0069416A">
      <w:pPr>
        <w:spacing w:after="40" w:line="240" w:lineRule="auto"/>
        <w:jc w:val="both"/>
        <w:rPr>
          <w:sz w:val="16"/>
        </w:rPr>
      </w:pPr>
      <w:r>
        <w:rPr>
          <w:sz w:val="16"/>
        </w:rPr>
        <w:t xml:space="preserve">- </w:t>
      </w:r>
      <w:r w:rsidRPr="004320D1">
        <w:rPr>
          <w:sz w:val="16"/>
        </w:rPr>
        <w:t>Установите регулятор термостата в режиме температуры, подходящей для глажения ткани Вашего изделия (при необходимости посмотрите таблицу температурных режимов)</w:t>
      </w:r>
    </w:p>
    <w:p w:rsidR="0069416A" w:rsidRPr="004320D1" w:rsidRDefault="0069416A" w:rsidP="0069416A">
      <w:pPr>
        <w:spacing w:after="40" w:line="240" w:lineRule="auto"/>
        <w:jc w:val="both"/>
        <w:rPr>
          <w:sz w:val="16"/>
        </w:rPr>
      </w:pPr>
      <w:r>
        <w:rPr>
          <w:sz w:val="16"/>
        </w:rPr>
        <w:t xml:space="preserve">- </w:t>
      </w:r>
      <w:r w:rsidRPr="004320D1">
        <w:rPr>
          <w:sz w:val="16"/>
        </w:rPr>
        <w:t>Перед тем как приступить к работе: дождитесь, пока не загорится индикатор «STEAM» на панели вверху слева, и пока не погаснет индикатор термостата на корпусе утюга (данный период продлится 10 - 15 минут)</w:t>
      </w:r>
    </w:p>
    <w:p w:rsidR="0069416A" w:rsidRPr="004320D1" w:rsidRDefault="0069416A" w:rsidP="0069416A">
      <w:pPr>
        <w:spacing w:after="40" w:line="240" w:lineRule="auto"/>
        <w:jc w:val="both"/>
        <w:rPr>
          <w:sz w:val="16"/>
        </w:rPr>
      </w:pPr>
      <w:r>
        <w:rPr>
          <w:sz w:val="16"/>
        </w:rPr>
        <w:t xml:space="preserve">- </w:t>
      </w:r>
      <w:r w:rsidRPr="004320D1">
        <w:rPr>
          <w:sz w:val="16"/>
        </w:rPr>
        <w:t>Закрепите электропаровой кабель в кольце антенны, чтобы он не вызывал неудобство при работе</w:t>
      </w:r>
    </w:p>
    <w:p w:rsidR="0069416A" w:rsidRPr="004320D1" w:rsidRDefault="0069416A" w:rsidP="0069416A">
      <w:pPr>
        <w:spacing w:after="40" w:line="240" w:lineRule="auto"/>
        <w:jc w:val="both"/>
        <w:rPr>
          <w:sz w:val="16"/>
        </w:rPr>
      </w:pPr>
      <w:r w:rsidRPr="004320D1">
        <w:rPr>
          <w:b/>
          <w:sz w:val="16"/>
        </w:rPr>
        <w:t>Внимание:</w:t>
      </w:r>
      <w:r w:rsidRPr="004320D1">
        <w:rPr>
          <w:sz w:val="16"/>
        </w:rPr>
        <w:t xml:space="preserve"> с данного момента ни в коем случае не открывайте крышку бойлера парогенератора.</w:t>
      </w:r>
    </w:p>
    <w:p w:rsidR="0069416A" w:rsidRPr="004320D1" w:rsidRDefault="0069416A" w:rsidP="0069416A">
      <w:pPr>
        <w:spacing w:after="40" w:line="240" w:lineRule="auto"/>
        <w:jc w:val="both"/>
        <w:rPr>
          <w:sz w:val="16"/>
        </w:rPr>
      </w:pPr>
      <w:r>
        <w:rPr>
          <w:sz w:val="16"/>
        </w:rPr>
        <w:t xml:space="preserve">- </w:t>
      </w:r>
      <w:r w:rsidRPr="004320D1">
        <w:rPr>
          <w:sz w:val="16"/>
        </w:rPr>
        <w:t>Загорается индикатор «STEAM»</w:t>
      </w:r>
    </w:p>
    <w:p w:rsidR="0069416A" w:rsidRPr="004320D1" w:rsidRDefault="0069416A" w:rsidP="0069416A">
      <w:pPr>
        <w:spacing w:after="40" w:line="240" w:lineRule="auto"/>
        <w:jc w:val="both"/>
        <w:rPr>
          <w:sz w:val="16"/>
        </w:rPr>
      </w:pPr>
      <w:r w:rsidRPr="004320D1">
        <w:rPr>
          <w:b/>
          <w:sz w:val="16"/>
        </w:rPr>
        <w:t>Запомните:</w:t>
      </w:r>
      <w:r w:rsidRPr="004320D1">
        <w:rPr>
          <w:sz w:val="16"/>
        </w:rPr>
        <w:t xml:space="preserve"> считается нормальным, если оба индикатора включаются и выключаются в процессе работы с устройством.</w:t>
      </w:r>
    </w:p>
    <w:p w:rsidR="0069416A" w:rsidRPr="004320D1" w:rsidRDefault="0069416A" w:rsidP="0069416A">
      <w:pPr>
        <w:spacing w:after="40" w:line="240" w:lineRule="auto"/>
        <w:jc w:val="both"/>
        <w:rPr>
          <w:sz w:val="16"/>
        </w:rPr>
      </w:pPr>
      <w:r>
        <w:rPr>
          <w:sz w:val="16"/>
        </w:rPr>
        <w:t xml:space="preserve">- </w:t>
      </w:r>
      <w:r w:rsidRPr="004320D1">
        <w:rPr>
          <w:sz w:val="16"/>
        </w:rPr>
        <w:t>После этого стрелка манометра, показывающая уровень давления пара, установится между отметками 2 и 3,5 бар</w:t>
      </w:r>
    </w:p>
    <w:p w:rsidR="0069416A" w:rsidRPr="004320D1" w:rsidRDefault="0069416A" w:rsidP="0069416A">
      <w:pPr>
        <w:spacing w:after="40" w:line="240" w:lineRule="auto"/>
        <w:jc w:val="both"/>
        <w:rPr>
          <w:sz w:val="16"/>
        </w:rPr>
      </w:pPr>
      <w:r>
        <w:rPr>
          <w:sz w:val="16"/>
        </w:rPr>
        <w:t xml:space="preserve">- </w:t>
      </w:r>
      <w:r w:rsidRPr="004320D1">
        <w:rPr>
          <w:sz w:val="16"/>
        </w:rPr>
        <w:t>Следует нажать на кнопку подачи пара на несколько секунд, предварительно направив утюг в сторону от поверхности гладильной доски, чтобы предупредить неожиданное попадание капель воды с подошвы утюга на изделие</w:t>
      </w:r>
    </w:p>
    <w:p w:rsidR="0069416A" w:rsidRDefault="0069416A" w:rsidP="0069416A">
      <w:pPr>
        <w:spacing w:after="40"/>
        <w:jc w:val="both"/>
        <w:rPr>
          <w:b/>
          <w:sz w:val="16"/>
          <w:szCs w:val="24"/>
          <w:highlight w:val="black"/>
        </w:rPr>
      </w:pPr>
      <w:r w:rsidRPr="004320D1">
        <w:rPr>
          <w:b/>
          <w:sz w:val="16"/>
        </w:rPr>
        <w:t>Рекомендации:</w:t>
      </w:r>
      <w:r w:rsidRPr="004320D1">
        <w:rPr>
          <w:sz w:val="16"/>
        </w:rPr>
        <w:t xml:space="preserve"> чтобы избежать образования лас и прижигания ткани, рекомендуем использовать тефлоновые накладки для утюга. Устаревший способ использовать влажную тряпку для глажения проблематичен и считается пустой тратой времени.</w:t>
      </w:r>
    </w:p>
    <w:p w:rsidR="0069416A" w:rsidRPr="004320D1" w:rsidRDefault="0069416A" w:rsidP="0069416A">
      <w:pPr>
        <w:jc w:val="center"/>
        <w:rPr>
          <w:b/>
          <w:color w:val="FFFFFF" w:themeColor="background1"/>
          <w:sz w:val="16"/>
          <w:szCs w:val="16"/>
        </w:rPr>
      </w:pPr>
      <w:proofErr w:type="gramStart"/>
      <w:r w:rsidRPr="004320D1">
        <w:rPr>
          <w:b/>
          <w:sz w:val="16"/>
          <w:szCs w:val="16"/>
          <w:highlight w:val="black"/>
        </w:rPr>
        <w:lastRenderedPageBreak/>
        <w:t>…….</w:t>
      </w:r>
      <w:proofErr w:type="gramEnd"/>
      <w:r w:rsidRPr="004320D1">
        <w:rPr>
          <w:b/>
          <w:sz w:val="16"/>
          <w:szCs w:val="16"/>
          <w:highlight w:val="black"/>
        </w:rPr>
        <w:t>.………..…...…….….…..….….…..…….....………..</w:t>
      </w:r>
      <w:r w:rsidRPr="004320D1">
        <w:rPr>
          <w:b/>
          <w:color w:val="FFFFFF" w:themeColor="background1"/>
          <w:sz w:val="16"/>
          <w:szCs w:val="16"/>
          <w:highlight w:val="black"/>
        </w:rPr>
        <w:t>Правила безопасности</w:t>
      </w:r>
      <w:r w:rsidRPr="004320D1">
        <w:rPr>
          <w:b/>
          <w:sz w:val="16"/>
          <w:szCs w:val="16"/>
          <w:highlight w:val="black"/>
        </w:rPr>
        <w:t>……….…….</w:t>
      </w:r>
      <w:r>
        <w:rPr>
          <w:b/>
          <w:sz w:val="16"/>
          <w:szCs w:val="16"/>
          <w:highlight w:val="black"/>
        </w:rPr>
        <w:t>.</w:t>
      </w:r>
      <w:r w:rsidRPr="004320D1">
        <w:rPr>
          <w:b/>
          <w:sz w:val="16"/>
          <w:szCs w:val="16"/>
          <w:highlight w:val="black"/>
        </w:rPr>
        <w:t>….....…….…….….…..….…...………..</w:t>
      </w:r>
    </w:p>
    <w:p w:rsidR="0069416A" w:rsidRPr="00400CDC" w:rsidRDefault="0069416A" w:rsidP="0069416A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sz w:val="16"/>
          <w:szCs w:val="16"/>
        </w:rPr>
      </w:pPr>
      <w:r w:rsidRPr="00400CDC">
        <w:rPr>
          <w:sz w:val="16"/>
          <w:szCs w:val="16"/>
        </w:rPr>
        <w:t>Парогенератор работает от сети с максимальным напряжением 220В-240</w:t>
      </w:r>
      <w:r>
        <w:rPr>
          <w:sz w:val="16"/>
          <w:szCs w:val="16"/>
        </w:rPr>
        <w:t>В</w:t>
      </w:r>
    </w:p>
    <w:p w:rsidR="0069416A" w:rsidRPr="00400CDC" w:rsidRDefault="0069416A" w:rsidP="0069416A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sz w:val="16"/>
          <w:szCs w:val="16"/>
        </w:rPr>
      </w:pPr>
      <w:r w:rsidRPr="00400CDC">
        <w:rPr>
          <w:sz w:val="16"/>
          <w:szCs w:val="16"/>
        </w:rPr>
        <w:t>Розетка должна иметь заземление</w:t>
      </w:r>
    </w:p>
    <w:p w:rsidR="0069416A" w:rsidRPr="00400CDC" w:rsidRDefault="0069416A" w:rsidP="0069416A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sz w:val="16"/>
          <w:szCs w:val="16"/>
        </w:rPr>
      </w:pPr>
      <w:r w:rsidRPr="00400CDC">
        <w:rPr>
          <w:sz w:val="16"/>
          <w:szCs w:val="16"/>
        </w:rPr>
        <w:t>Не пользуйтесь парогенератором, имеющим повреждения электрического кабеля</w:t>
      </w:r>
    </w:p>
    <w:p w:rsidR="0069416A" w:rsidRPr="00400CDC" w:rsidRDefault="0069416A" w:rsidP="0069416A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sz w:val="16"/>
          <w:szCs w:val="16"/>
        </w:rPr>
      </w:pPr>
      <w:r w:rsidRPr="00400CDC">
        <w:rPr>
          <w:sz w:val="16"/>
          <w:szCs w:val="16"/>
        </w:rPr>
        <w:t>Обратитесь в ближайший сервисный центр, чтобы заменить поврежденный электрический шнур, а также поврежденный кабель или протекающий шланг</w:t>
      </w:r>
    </w:p>
    <w:p w:rsidR="0069416A" w:rsidRPr="00400CDC" w:rsidRDefault="0069416A" w:rsidP="0069416A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sz w:val="16"/>
          <w:szCs w:val="16"/>
        </w:rPr>
      </w:pPr>
      <w:r w:rsidRPr="00400CDC">
        <w:rPr>
          <w:sz w:val="16"/>
          <w:szCs w:val="16"/>
        </w:rPr>
        <w:t>Остерегайтесь прикосновения к подошве утюга и к тефлоновой накладке для утюга, которую мы рекомендовали использовать для большего удобства во время глажения</w:t>
      </w:r>
    </w:p>
    <w:p w:rsidR="0069416A" w:rsidRPr="00400CDC" w:rsidRDefault="0069416A" w:rsidP="0069416A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sz w:val="16"/>
          <w:szCs w:val="16"/>
        </w:rPr>
      </w:pPr>
      <w:r w:rsidRPr="00400CDC">
        <w:rPr>
          <w:sz w:val="16"/>
          <w:szCs w:val="16"/>
        </w:rPr>
        <w:t>Особенностью парогенератора является способность производить интенсивный и непрерывный пар. Не направляйте пар прямо на кожные покро</w:t>
      </w:r>
      <w:r>
        <w:rPr>
          <w:sz w:val="16"/>
          <w:szCs w:val="16"/>
        </w:rPr>
        <w:t>вы во избежание обширных ожогов</w:t>
      </w:r>
    </w:p>
    <w:p w:rsidR="0069416A" w:rsidRPr="00400CDC" w:rsidRDefault="0069416A" w:rsidP="0069416A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sz w:val="16"/>
          <w:szCs w:val="16"/>
        </w:rPr>
      </w:pPr>
      <w:r w:rsidRPr="00400CDC">
        <w:rPr>
          <w:sz w:val="16"/>
          <w:szCs w:val="16"/>
        </w:rPr>
        <w:t>Не давайте детям пользоваться устройством, особенно если он</w:t>
      </w:r>
      <w:r>
        <w:rPr>
          <w:sz w:val="16"/>
          <w:szCs w:val="16"/>
        </w:rPr>
        <w:t>о находится в рабочем состоянии</w:t>
      </w:r>
    </w:p>
    <w:p w:rsidR="0069416A" w:rsidRPr="00400CDC" w:rsidRDefault="0069416A" w:rsidP="0069416A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sz w:val="16"/>
          <w:szCs w:val="16"/>
        </w:rPr>
      </w:pPr>
      <w:r w:rsidRPr="00400CDC">
        <w:rPr>
          <w:sz w:val="16"/>
          <w:szCs w:val="16"/>
        </w:rPr>
        <w:t>После окончания работы вык</w:t>
      </w:r>
      <w:r>
        <w:rPr>
          <w:sz w:val="16"/>
          <w:szCs w:val="16"/>
        </w:rPr>
        <w:t>лючите парогенератор из розетки</w:t>
      </w:r>
    </w:p>
    <w:p w:rsidR="0069416A" w:rsidRPr="00400CDC" w:rsidRDefault="0069416A" w:rsidP="0069416A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sz w:val="16"/>
          <w:szCs w:val="16"/>
        </w:rPr>
      </w:pPr>
      <w:r w:rsidRPr="00400CDC">
        <w:rPr>
          <w:sz w:val="16"/>
          <w:szCs w:val="16"/>
        </w:rPr>
        <w:t>Будьте осторожны во время работы. Падение парогенер</w:t>
      </w:r>
      <w:r>
        <w:rPr>
          <w:sz w:val="16"/>
          <w:szCs w:val="16"/>
        </w:rPr>
        <w:t>атора может вызвать его поломку</w:t>
      </w:r>
    </w:p>
    <w:p w:rsidR="0069416A" w:rsidRPr="00400CDC" w:rsidRDefault="0069416A" w:rsidP="0069416A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sz w:val="16"/>
          <w:szCs w:val="16"/>
        </w:rPr>
      </w:pPr>
      <w:r w:rsidRPr="00400CDC">
        <w:rPr>
          <w:sz w:val="16"/>
          <w:szCs w:val="16"/>
        </w:rPr>
        <w:t>Не погружайте парогенератор в воду или другие жид</w:t>
      </w:r>
      <w:r>
        <w:rPr>
          <w:sz w:val="16"/>
          <w:szCs w:val="16"/>
        </w:rPr>
        <w:t>кости</w:t>
      </w:r>
    </w:p>
    <w:p w:rsidR="0069416A" w:rsidRPr="00400CDC" w:rsidRDefault="0069416A" w:rsidP="0069416A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sz w:val="16"/>
          <w:szCs w:val="16"/>
        </w:rPr>
      </w:pPr>
      <w:r w:rsidRPr="00400CDC">
        <w:rPr>
          <w:b/>
          <w:sz w:val="16"/>
          <w:szCs w:val="16"/>
        </w:rPr>
        <w:t>ВНИМАНИЕ:</w:t>
      </w:r>
      <w:r w:rsidRPr="00400CDC">
        <w:rPr>
          <w:sz w:val="16"/>
          <w:szCs w:val="16"/>
        </w:rPr>
        <w:t xml:space="preserve"> не открывайте крышку резервуара парогенератора во время работы!</w:t>
      </w:r>
    </w:p>
    <w:p w:rsidR="0069416A" w:rsidRPr="00400CDC" w:rsidRDefault="0069416A" w:rsidP="0069416A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sz w:val="16"/>
          <w:szCs w:val="16"/>
        </w:rPr>
      </w:pPr>
      <w:r w:rsidRPr="00400CDC">
        <w:rPr>
          <w:sz w:val="16"/>
          <w:szCs w:val="16"/>
        </w:rPr>
        <w:t>Не затягивайте сильно крышку бойлера парогенератора после того, как наполнили резервуар водой. В случае поломки устройства по этой причине, обратитесь в сервисный центр с целью замены кр</w:t>
      </w:r>
      <w:r>
        <w:rPr>
          <w:sz w:val="16"/>
          <w:szCs w:val="16"/>
        </w:rPr>
        <w:t>ышки предохранительного клапана</w:t>
      </w:r>
    </w:p>
    <w:p w:rsidR="0069416A" w:rsidRPr="00400CDC" w:rsidRDefault="0069416A" w:rsidP="0069416A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sz w:val="16"/>
          <w:szCs w:val="16"/>
        </w:rPr>
      </w:pPr>
      <w:r w:rsidRPr="00400CDC">
        <w:rPr>
          <w:sz w:val="16"/>
          <w:szCs w:val="16"/>
        </w:rPr>
        <w:t>Не включайте парогенератор в розетку, перед тем как наполнить водой или опустошить бойлер парогенератора</w:t>
      </w:r>
    </w:p>
    <w:p w:rsidR="0069416A" w:rsidRPr="00400CDC" w:rsidRDefault="0069416A" w:rsidP="0069416A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sz w:val="16"/>
          <w:szCs w:val="16"/>
        </w:rPr>
      </w:pPr>
      <w:r w:rsidRPr="00400CDC">
        <w:rPr>
          <w:sz w:val="16"/>
          <w:szCs w:val="16"/>
        </w:rPr>
        <w:t>Если во время работы в бойлере кончилась вода (загорается индикатор «</w:t>
      </w:r>
      <w:proofErr w:type="spellStart"/>
      <w:r w:rsidRPr="00400CDC">
        <w:rPr>
          <w:sz w:val="16"/>
          <w:szCs w:val="16"/>
        </w:rPr>
        <w:t>No</w:t>
      </w:r>
      <w:proofErr w:type="spellEnd"/>
      <w:r w:rsidRPr="00400CDC">
        <w:rPr>
          <w:sz w:val="16"/>
          <w:szCs w:val="16"/>
        </w:rPr>
        <w:t xml:space="preserve"> </w:t>
      </w:r>
      <w:proofErr w:type="spellStart"/>
      <w:r w:rsidRPr="00400CDC">
        <w:rPr>
          <w:sz w:val="16"/>
          <w:szCs w:val="16"/>
        </w:rPr>
        <w:t>water</w:t>
      </w:r>
      <w:proofErr w:type="spellEnd"/>
      <w:r w:rsidRPr="00400CDC">
        <w:rPr>
          <w:sz w:val="16"/>
          <w:szCs w:val="16"/>
        </w:rPr>
        <w:t>»), а вам нужно продолжить работу:</w:t>
      </w:r>
    </w:p>
    <w:p w:rsidR="0069416A" w:rsidRPr="002F1790" w:rsidRDefault="0069416A" w:rsidP="0069416A">
      <w:pPr>
        <w:pStyle w:val="a3"/>
        <w:numPr>
          <w:ilvl w:val="0"/>
          <w:numId w:val="2"/>
        </w:numPr>
        <w:spacing w:before="120" w:after="120" w:line="360" w:lineRule="auto"/>
        <w:jc w:val="both"/>
        <w:rPr>
          <w:sz w:val="16"/>
          <w:szCs w:val="16"/>
        </w:rPr>
      </w:pPr>
      <w:r w:rsidRPr="002F1790">
        <w:rPr>
          <w:sz w:val="16"/>
          <w:szCs w:val="16"/>
        </w:rPr>
        <w:t>Сначала выключите парогенератор из розетки. Не открывайте крышку бойлера парогенератора сразу, так как в бойлере может оставаться некоторое количество пара</w:t>
      </w:r>
    </w:p>
    <w:p w:rsidR="0069416A" w:rsidRPr="002F1790" w:rsidRDefault="0069416A" w:rsidP="0069416A">
      <w:pPr>
        <w:pStyle w:val="a3"/>
        <w:numPr>
          <w:ilvl w:val="0"/>
          <w:numId w:val="2"/>
        </w:numPr>
        <w:spacing w:before="120" w:after="120" w:line="360" w:lineRule="auto"/>
        <w:jc w:val="both"/>
        <w:rPr>
          <w:sz w:val="16"/>
          <w:szCs w:val="16"/>
        </w:rPr>
      </w:pPr>
      <w:r w:rsidRPr="002F1790">
        <w:rPr>
          <w:sz w:val="16"/>
          <w:szCs w:val="16"/>
        </w:rPr>
        <w:t>Медленно поверните крышку предохранительного клапана и подождите пока пар начнет выходить, и выпустите пар до конца. Только после этого откройте крышку бойлера и наполните резервуар необходимым количеством воды.</w:t>
      </w:r>
      <w:bookmarkStart w:id="0" w:name="_GoBack"/>
      <w:bookmarkEnd w:id="0"/>
    </w:p>
    <w:p w:rsidR="009770E3" w:rsidRDefault="0069416A" w:rsidP="009770E3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sz w:val="16"/>
          <w:szCs w:val="16"/>
        </w:rPr>
      </w:pPr>
      <w:r w:rsidRPr="00400CDC">
        <w:rPr>
          <w:b/>
          <w:sz w:val="16"/>
          <w:szCs w:val="16"/>
        </w:rPr>
        <w:t>ПРЕДУПРЕЖДАЕМ</w:t>
      </w:r>
      <w:r w:rsidRPr="00400CDC">
        <w:rPr>
          <w:sz w:val="16"/>
          <w:szCs w:val="16"/>
        </w:rPr>
        <w:t xml:space="preserve">: во избежание ожогов будьте осторожны, наливая холодную воду во все еще горячий бойлер  </w:t>
      </w:r>
    </w:p>
    <w:p w:rsidR="009770E3" w:rsidRPr="009770E3" w:rsidRDefault="009770E3" w:rsidP="009770E3">
      <w:pPr>
        <w:pStyle w:val="a3"/>
        <w:numPr>
          <w:ilvl w:val="0"/>
          <w:numId w:val="1"/>
        </w:numPr>
        <w:spacing w:before="120" w:after="120" w:line="360" w:lineRule="auto"/>
        <w:ind w:left="567" w:hanging="425"/>
        <w:jc w:val="both"/>
        <w:rPr>
          <w:b/>
          <w:sz w:val="16"/>
          <w:szCs w:val="16"/>
        </w:rPr>
      </w:pPr>
      <w:r w:rsidRPr="009770E3">
        <w:rPr>
          <w:b/>
          <w:sz w:val="16"/>
          <w:szCs w:val="16"/>
        </w:rPr>
        <w:t>НЕ ПЫТАЙТЕСЬ ОТРЕМОНТИРОВАТЬ ПАРОГЕНЕРАТОР</w:t>
      </w:r>
      <w:r w:rsidRPr="009770E3">
        <w:rPr>
          <w:b/>
          <w:sz w:val="16"/>
          <w:szCs w:val="16"/>
        </w:rPr>
        <w:t xml:space="preserve"> </w:t>
      </w:r>
      <w:r w:rsidRPr="009770E3">
        <w:rPr>
          <w:b/>
          <w:sz w:val="16"/>
          <w:szCs w:val="16"/>
        </w:rPr>
        <w:t>САМОСТОЯТЕЛЬНО! НЕ РАЗБИРАЙТЕ ЕГО!</w:t>
      </w:r>
      <w:r w:rsidRPr="009770E3">
        <w:rPr>
          <w:b/>
          <w:sz w:val="16"/>
          <w:szCs w:val="16"/>
        </w:rPr>
        <w:t xml:space="preserve"> </w:t>
      </w:r>
      <w:r w:rsidRPr="009770E3">
        <w:rPr>
          <w:b/>
          <w:sz w:val="16"/>
          <w:szCs w:val="16"/>
        </w:rPr>
        <w:t>ОБРАТИТЕСЬ В БЛИЖАЙШИЙ СЕРВИСНЫЙ ЦЕНТР!</w:t>
      </w:r>
    </w:p>
    <w:p w:rsidR="00E96F0B" w:rsidRDefault="00E96F0B" w:rsidP="00E96F0B">
      <w:pPr>
        <w:spacing w:before="120" w:after="120" w:line="360" w:lineRule="auto"/>
        <w:jc w:val="both"/>
        <w:rPr>
          <w:sz w:val="16"/>
          <w:szCs w:val="16"/>
        </w:rPr>
      </w:pPr>
    </w:p>
    <w:p w:rsidR="00E96F0B" w:rsidRDefault="00E96F0B" w:rsidP="00E96F0B">
      <w:pPr>
        <w:spacing w:before="120" w:after="120" w:line="360" w:lineRule="auto"/>
        <w:jc w:val="both"/>
        <w:rPr>
          <w:sz w:val="16"/>
          <w:szCs w:val="16"/>
        </w:rPr>
      </w:pPr>
    </w:p>
    <w:p w:rsidR="00E96F0B" w:rsidRDefault="00E96F0B" w:rsidP="00E96F0B">
      <w:pPr>
        <w:spacing w:before="120" w:after="120" w:line="360" w:lineRule="auto"/>
        <w:jc w:val="both"/>
        <w:rPr>
          <w:sz w:val="16"/>
          <w:szCs w:val="16"/>
        </w:rPr>
      </w:pPr>
    </w:p>
    <w:p w:rsidR="00E96F0B" w:rsidRDefault="00E96F0B" w:rsidP="00E96F0B">
      <w:pPr>
        <w:spacing w:before="120" w:after="120" w:line="360" w:lineRule="auto"/>
        <w:jc w:val="both"/>
        <w:rPr>
          <w:sz w:val="16"/>
          <w:szCs w:val="16"/>
        </w:rPr>
      </w:pPr>
    </w:p>
    <w:p w:rsidR="00E96F0B" w:rsidRDefault="00E96F0B" w:rsidP="00E96F0B">
      <w:pPr>
        <w:spacing w:before="120" w:after="120" w:line="360" w:lineRule="auto"/>
        <w:jc w:val="both"/>
        <w:rPr>
          <w:sz w:val="16"/>
          <w:szCs w:val="16"/>
        </w:rPr>
      </w:pPr>
    </w:p>
    <w:p w:rsidR="00E96F0B" w:rsidRPr="00E96F0B" w:rsidRDefault="00E96F0B" w:rsidP="00E96F0B">
      <w:pPr>
        <w:spacing w:before="120" w:after="120" w:line="360" w:lineRule="auto"/>
        <w:jc w:val="both"/>
        <w:rPr>
          <w:sz w:val="16"/>
          <w:szCs w:val="16"/>
        </w:rPr>
      </w:pPr>
    </w:p>
    <w:p w:rsidR="0069416A" w:rsidRDefault="0069416A" w:rsidP="0069416A"/>
    <w:p w:rsidR="0069416A" w:rsidRPr="0069416A" w:rsidRDefault="0069416A" w:rsidP="0069416A">
      <w:pPr>
        <w:tabs>
          <w:tab w:val="left" w:pos="5325"/>
        </w:tabs>
      </w:pPr>
      <w:r>
        <w:tab/>
      </w:r>
    </w:p>
    <w:sectPr w:rsidR="0069416A" w:rsidRPr="0069416A" w:rsidSect="0069416A">
      <w:pgSz w:w="16838" w:h="11906" w:orient="landscape"/>
      <w:pgMar w:top="720" w:right="720" w:bottom="720" w:left="72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Proxima Nova Bl">
    <w:panose1 w:val="02000506030000020004"/>
    <w:charset w:val="CC"/>
    <w:family w:val="auto"/>
    <w:pitch w:val="variable"/>
    <w:sig w:usb0="A00002EF" w:usb1="5000E0F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F97A20"/>
    <w:multiLevelType w:val="hybridMultilevel"/>
    <w:tmpl w:val="FF9A6EC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5D5019FE"/>
    <w:multiLevelType w:val="hybridMultilevel"/>
    <w:tmpl w:val="B8504F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16A"/>
    <w:rsid w:val="005005A8"/>
    <w:rsid w:val="0069416A"/>
    <w:rsid w:val="009770E3"/>
    <w:rsid w:val="00DB454D"/>
    <w:rsid w:val="00E9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B78C1"/>
  <w15:chartTrackingRefBased/>
  <w15:docId w15:val="{A8B4F092-A344-4BFF-BFD1-701BE4686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41">
    <w:name w:val="Grid Table 4 Accent 1"/>
    <w:basedOn w:val="a1"/>
    <w:uiPriority w:val="49"/>
    <w:rsid w:val="0069416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a3">
    <w:name w:val="List Paragraph"/>
    <w:basedOn w:val="a"/>
    <w:uiPriority w:val="34"/>
    <w:qFormat/>
    <w:rsid w:val="00694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1702</Words>
  <Characters>9706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Anastasia</cp:lastModifiedBy>
  <cp:revision>3</cp:revision>
  <dcterms:created xsi:type="dcterms:W3CDTF">2024-05-21T10:28:00Z</dcterms:created>
  <dcterms:modified xsi:type="dcterms:W3CDTF">2024-05-21T10:44:00Z</dcterms:modified>
</cp:coreProperties>
</file>